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4D" w:rsidRDefault="0044674D" w:rsidP="0044674D">
      <w:pPr>
        <w:widowControl w:val="0"/>
        <w:rPr>
          <w:b/>
          <w:bCs/>
          <w:lang w:val="pt-BR"/>
        </w:rPr>
      </w:pPr>
      <w:r>
        <w:rPr>
          <w:b/>
          <w:bCs/>
          <w:lang w:val="pt-BR"/>
        </w:rPr>
        <w:t xml:space="preserve">Nr. </w:t>
      </w:r>
      <w:r w:rsidR="007175BA">
        <w:rPr>
          <w:b/>
          <w:bCs/>
          <w:lang w:val="pt-BR"/>
        </w:rPr>
        <w:t>48775/12</w:t>
      </w:r>
      <w:r w:rsidR="007175BA" w:rsidRPr="007175BA">
        <w:rPr>
          <w:b/>
          <w:bCs/>
          <w:lang w:val="pt-BR"/>
        </w:rPr>
        <w:t>.</w:t>
      </w:r>
      <w:r w:rsidR="007175BA">
        <w:rPr>
          <w:b/>
          <w:bCs/>
          <w:lang w:val="pt-BR"/>
        </w:rPr>
        <w:t>08.</w:t>
      </w:r>
      <w:r w:rsidR="007175BA" w:rsidRPr="007175BA">
        <w:rPr>
          <w:b/>
          <w:bCs/>
          <w:lang w:val="pt-BR"/>
        </w:rPr>
        <w:t>2025</w:t>
      </w:r>
    </w:p>
    <w:p w:rsidR="0044674D" w:rsidRDefault="0044674D" w:rsidP="0044674D">
      <w:pPr>
        <w:widowControl w:val="0"/>
        <w:rPr>
          <w:b/>
          <w:bCs/>
          <w:lang w:val="pt-BR"/>
        </w:rPr>
      </w:pPr>
    </w:p>
    <w:p w:rsidR="0044674D" w:rsidRDefault="0044674D" w:rsidP="0044674D">
      <w:pPr>
        <w:widowControl w:val="0"/>
        <w:jc w:val="center"/>
        <w:rPr>
          <w:b/>
          <w:bCs/>
          <w:lang w:val="pt-BR"/>
        </w:rPr>
      </w:pPr>
      <w:r>
        <w:rPr>
          <w:b/>
          <w:bCs/>
          <w:lang w:val="pt-BR"/>
        </w:rPr>
        <w:t xml:space="preserve">PROIECT DE HOTĂRÂRE </w:t>
      </w:r>
    </w:p>
    <w:p w:rsidR="0044674D" w:rsidRDefault="0044674D" w:rsidP="0044674D">
      <w:pPr>
        <w:widowControl w:val="0"/>
        <w:rPr>
          <w:b/>
          <w:lang w:val="pt-BR"/>
        </w:rPr>
      </w:pPr>
    </w:p>
    <w:p w:rsidR="0044674D" w:rsidRDefault="0044674D" w:rsidP="0044674D">
      <w:pPr>
        <w:widowControl w:val="0"/>
        <w:jc w:val="center"/>
        <w:rPr>
          <w:b/>
          <w:bCs/>
          <w:color w:val="000000"/>
        </w:rPr>
      </w:pPr>
      <w:r>
        <w:rPr>
          <w:b/>
          <w:bCs/>
          <w:color w:val="000000"/>
          <w:lang w:val="pt-BR"/>
        </w:rPr>
        <w:t xml:space="preserve">privind aprobarea </w:t>
      </w:r>
      <w:r w:rsidRPr="00883ED0">
        <w:rPr>
          <w:b/>
          <w:bCs/>
          <w:color w:val="000000"/>
        </w:rPr>
        <w:t>modific</w:t>
      </w:r>
      <w:r>
        <w:rPr>
          <w:b/>
          <w:bCs/>
          <w:color w:val="000000"/>
        </w:rPr>
        <w:t xml:space="preserve">ării </w:t>
      </w:r>
      <w:r w:rsidRPr="00883ED0">
        <w:rPr>
          <w:b/>
          <w:bCs/>
          <w:color w:val="000000"/>
        </w:rPr>
        <w:t>și complet</w:t>
      </w:r>
      <w:r>
        <w:rPr>
          <w:b/>
          <w:bCs/>
          <w:color w:val="000000"/>
        </w:rPr>
        <w:t>ării</w:t>
      </w:r>
      <w:r w:rsidRPr="00883ED0">
        <w:rPr>
          <w:b/>
          <w:bCs/>
          <w:color w:val="000000"/>
        </w:rPr>
        <w:t xml:space="preserve"> Regulamentului privind </w:t>
      </w:r>
      <w:bookmarkStart w:id="0" w:name="_Hlk205571188"/>
      <w:r w:rsidRPr="00883ED0">
        <w:rPr>
          <w:b/>
          <w:bCs/>
          <w:color w:val="000000"/>
        </w:rPr>
        <w:t xml:space="preserve">Programul multianual de interes public local </w:t>
      </w:r>
      <w:r w:rsidRPr="00883ED0">
        <w:rPr>
          <w:b/>
          <w:bCs/>
          <w:color w:val="000000"/>
          <w:lang w:val="en-US"/>
        </w:rPr>
        <w:t>“</w:t>
      </w:r>
      <w:r w:rsidRPr="00883ED0">
        <w:rPr>
          <w:b/>
          <w:bCs/>
          <w:color w:val="000000"/>
        </w:rPr>
        <w:t>Dăm valoare rablei tale”, aprobat prin HCL nr. 552/2024</w:t>
      </w:r>
      <w:bookmarkEnd w:id="0"/>
      <w:r>
        <w:rPr>
          <w:b/>
          <w:bCs/>
          <w:color w:val="000000"/>
        </w:rPr>
        <w:t xml:space="preserve"> </w:t>
      </w:r>
      <w:r w:rsidRPr="008B0106">
        <w:rPr>
          <w:b/>
          <w:bCs/>
          <w:color w:val="000000"/>
        </w:rPr>
        <w:t>și modificării și completării Contractului de delegare nr. 77628/2019 a gestiunii serviciului de transport public local de călători prin curse regulate în municipiul Sfântu Gheorghe, încheiat cu MULTI-TRANS S</w:t>
      </w:r>
      <w:r w:rsidR="00AC5961">
        <w:rPr>
          <w:b/>
          <w:bCs/>
          <w:color w:val="000000"/>
        </w:rPr>
        <w:t>A</w:t>
      </w:r>
    </w:p>
    <w:p w:rsidR="0044674D" w:rsidRPr="00436342" w:rsidRDefault="0044674D" w:rsidP="0044674D">
      <w:pPr>
        <w:widowControl w:val="0"/>
        <w:jc w:val="center"/>
        <w:rPr>
          <w:b/>
          <w:bCs/>
          <w:color w:val="000000"/>
          <w:lang w:val="hu-HU"/>
        </w:rPr>
      </w:pPr>
    </w:p>
    <w:p w:rsidR="0044674D" w:rsidRDefault="0044674D" w:rsidP="0044674D">
      <w:pPr>
        <w:ind w:firstLine="567"/>
        <w:jc w:val="both"/>
        <w:rPr>
          <w:b/>
        </w:rPr>
      </w:pPr>
      <w:r>
        <w:rPr>
          <w:b/>
        </w:rPr>
        <w:t xml:space="preserve">Consiliul Local al Municipiului Sfântu Gheorghe, în şedinţă ordinară: </w:t>
      </w:r>
    </w:p>
    <w:p w:rsidR="0044674D" w:rsidRPr="00927EEB" w:rsidRDefault="0044674D" w:rsidP="0044674D">
      <w:pPr>
        <w:ind w:firstLine="567"/>
        <w:jc w:val="both"/>
        <w:rPr>
          <w:color w:val="000000"/>
        </w:rPr>
      </w:pPr>
      <w:r w:rsidRPr="00927EEB">
        <w:rPr>
          <w:color w:val="000000"/>
          <w:lang w:val="en-US"/>
        </w:rPr>
        <w:t>Având în vedere Referatul de aprobare nr.</w:t>
      </w:r>
      <w:r w:rsidR="007175BA">
        <w:rPr>
          <w:color w:val="000000"/>
          <w:lang w:val="en-US"/>
        </w:rPr>
        <w:t xml:space="preserve"> </w:t>
      </w:r>
      <w:r w:rsidR="007175BA" w:rsidRPr="007175BA">
        <w:rPr>
          <w:color w:val="000000"/>
          <w:lang w:val="en-US"/>
        </w:rPr>
        <w:t>48770/12.08.2025</w:t>
      </w:r>
      <w:r w:rsidR="007175BA">
        <w:rPr>
          <w:color w:val="000000"/>
          <w:lang w:val="en-US"/>
        </w:rPr>
        <w:t xml:space="preserve"> </w:t>
      </w:r>
      <w:r w:rsidRPr="00927EEB">
        <w:rPr>
          <w:color w:val="000000"/>
          <w:lang w:val="en-US"/>
        </w:rPr>
        <w:t>al primarului municipiului Sfântu Gheorghe, dl. Antal Árpád-András;</w:t>
      </w:r>
    </w:p>
    <w:p w:rsidR="0044674D" w:rsidRPr="00CB6421" w:rsidRDefault="0044674D" w:rsidP="0044674D">
      <w:pPr>
        <w:ind w:firstLine="567"/>
        <w:jc w:val="both"/>
        <w:rPr>
          <w:bCs/>
          <w:color w:val="000000"/>
        </w:rPr>
      </w:pPr>
      <w:r w:rsidRPr="00CB6421">
        <w:rPr>
          <w:bCs/>
          <w:color w:val="000000"/>
        </w:rPr>
        <w:t>Având în vedere Raportul comun de specialitate nr.</w:t>
      </w:r>
      <w:r w:rsidR="007175BA">
        <w:rPr>
          <w:bCs/>
          <w:color w:val="000000"/>
        </w:rPr>
        <w:t xml:space="preserve"> </w:t>
      </w:r>
      <w:r w:rsidR="007175BA" w:rsidRPr="007175BA">
        <w:rPr>
          <w:bCs/>
          <w:color w:val="000000"/>
        </w:rPr>
        <w:t>48773/12.08.2025</w:t>
      </w:r>
      <w:r>
        <w:rPr>
          <w:bCs/>
          <w:color w:val="000000"/>
        </w:rPr>
        <w:t xml:space="preserve">  </w:t>
      </w:r>
      <w:r w:rsidRPr="00CB6421">
        <w:rPr>
          <w:bCs/>
          <w:color w:val="000000"/>
        </w:rPr>
        <w:t xml:space="preserve">al Compartimentului juridic și al Compartimentului pentru monitorizare societăți comerciale din cadrul Primăriei municipiului Sfântu Gheorghe; </w:t>
      </w:r>
    </w:p>
    <w:p w:rsidR="0044674D" w:rsidRPr="007175BA" w:rsidRDefault="007175BA" w:rsidP="007175BA">
      <w:pPr>
        <w:shd w:val="clear" w:color="auto" w:fill="FFFFFF"/>
        <w:ind w:firstLine="720"/>
        <w:jc w:val="both"/>
        <w:textAlignment w:val="baseline"/>
        <w:rPr>
          <w:color w:val="000000" w:themeColor="text1"/>
        </w:rPr>
      </w:pPr>
      <w:r>
        <w:rPr>
          <w:color w:val="000000"/>
        </w:rPr>
        <w:t xml:space="preserve">Având în vedere </w:t>
      </w:r>
      <w:r w:rsidRPr="008B7BF3">
        <w:rPr>
          <w:color w:val="000000" w:themeColor="text1"/>
        </w:rPr>
        <w:t>Referatele Comisiilor de specialitate ale Consiliului Local al Municipiului Sfântu Gheorghe</w:t>
      </w:r>
      <w:r w:rsidR="0044674D" w:rsidRPr="00CB6421">
        <w:rPr>
          <w:color w:val="000000"/>
        </w:rPr>
        <w:t>;</w:t>
      </w:r>
    </w:p>
    <w:p w:rsidR="0044674D" w:rsidRPr="00CB6421" w:rsidRDefault="0044674D" w:rsidP="0044674D">
      <w:pPr>
        <w:ind w:firstLine="567"/>
        <w:jc w:val="both"/>
        <w:rPr>
          <w:color w:val="000000"/>
        </w:rPr>
      </w:pPr>
      <w:r w:rsidRPr="00CB6421">
        <w:rPr>
          <w:color w:val="000000"/>
        </w:rPr>
        <w:t>În baza prevederilor Legii nr. 104/2011 privind calitatea aerului înconjurător, cu modificările ulterioare;</w:t>
      </w:r>
    </w:p>
    <w:p w:rsidR="0044674D" w:rsidRDefault="0044674D" w:rsidP="0044674D">
      <w:pPr>
        <w:ind w:firstLine="567"/>
        <w:jc w:val="both"/>
        <w:rPr>
          <w:color w:val="000000"/>
        </w:rPr>
      </w:pPr>
      <w:r w:rsidRPr="00CB6421">
        <w:rPr>
          <w:color w:val="000000"/>
        </w:rPr>
        <w:t>În baza OUG nr. 195/2005 privind protecția mediului, cu modificările și completările ulterioare;</w:t>
      </w:r>
    </w:p>
    <w:p w:rsidR="0044674D" w:rsidRPr="00E743FB" w:rsidRDefault="0044674D" w:rsidP="0044674D">
      <w:pPr>
        <w:ind w:firstLine="708"/>
        <w:jc w:val="both"/>
        <w:rPr>
          <w:rFonts w:eastAsia="Calibri"/>
        </w:rPr>
      </w:pPr>
      <w:r w:rsidRPr="00E743FB">
        <w:rPr>
          <w:rFonts w:eastAsia="Calibri"/>
        </w:rPr>
        <w:t>Având în vedere adresa nr. 509/11.08.2025 al directorului general al societății Multi-Trans S</w:t>
      </w:r>
      <w:r>
        <w:rPr>
          <w:rFonts w:eastAsia="Calibri"/>
        </w:rPr>
        <w:t xml:space="preserve">.A. </w:t>
      </w:r>
      <w:r w:rsidRPr="00E743FB">
        <w:rPr>
          <w:rFonts w:eastAsia="Calibri"/>
        </w:rPr>
        <w:t>Sfântu Gheorghe, înregistrat</w:t>
      </w:r>
      <w:r>
        <w:rPr>
          <w:rFonts w:eastAsia="Calibri"/>
        </w:rPr>
        <w:t>ă</w:t>
      </w:r>
      <w:r w:rsidRPr="00E743FB">
        <w:rPr>
          <w:rFonts w:eastAsia="Calibri"/>
        </w:rPr>
        <w:t xml:space="preserve"> la Primăria municipiului Sfântu Gheorghe sub nr. 48457/11.08.2025;</w:t>
      </w:r>
    </w:p>
    <w:p w:rsidR="0044674D" w:rsidRDefault="0044674D" w:rsidP="0044674D">
      <w:pPr>
        <w:ind w:firstLine="567"/>
        <w:jc w:val="both"/>
        <w:rPr>
          <w:color w:val="000000"/>
        </w:rPr>
      </w:pPr>
      <w:r w:rsidRPr="00927EEB">
        <w:rPr>
          <w:color w:val="000000"/>
        </w:rPr>
        <w:t>Având în vedere prevederile Contractului de delegare nr. 77628/2019 a gestiunii serviciului de transport public local de călători prin curse regulate în municipiul Sfântu Gheorghe, încheiat între Municipiul Sfântu Gheorghe și Multi-Trans S</w:t>
      </w:r>
      <w:r>
        <w:rPr>
          <w:color w:val="000000"/>
        </w:rPr>
        <w:t>.</w:t>
      </w:r>
      <w:r w:rsidRPr="00927EEB">
        <w:rPr>
          <w:color w:val="000000"/>
        </w:rPr>
        <w:t>A</w:t>
      </w:r>
      <w:r>
        <w:rPr>
          <w:color w:val="000000"/>
        </w:rPr>
        <w:t>.</w:t>
      </w:r>
      <w:r w:rsidRPr="00927EEB">
        <w:rPr>
          <w:color w:val="000000"/>
        </w:rPr>
        <w:t xml:space="preserve"> Sfântu Gheorghe;</w:t>
      </w:r>
    </w:p>
    <w:p w:rsidR="0044674D" w:rsidRDefault="0044674D" w:rsidP="0044674D">
      <w:pPr>
        <w:ind w:firstLine="567"/>
        <w:jc w:val="both"/>
        <w:rPr>
          <w:color w:val="000000"/>
        </w:rPr>
      </w:pPr>
      <w:r w:rsidRPr="00927EEB">
        <w:rPr>
          <w:color w:val="000000"/>
        </w:rPr>
        <w:t>Având în ved</w:t>
      </w:r>
      <w:r>
        <w:rPr>
          <w:color w:val="000000"/>
        </w:rPr>
        <w:t>ere prevederile Legii</w:t>
      </w:r>
      <w:r w:rsidRPr="00927EEB">
        <w:rPr>
          <w:color w:val="000000"/>
        </w:rPr>
        <w:t xml:space="preserve"> nr. 92/2007 al serviciilor publice de transport persoane în unitățile administrativ-teritoriale</w:t>
      </w:r>
      <w:r>
        <w:rPr>
          <w:color w:val="000000"/>
        </w:rPr>
        <w:t>, cu modificările și completările ulterioare</w:t>
      </w:r>
      <w:r w:rsidRPr="00927EEB">
        <w:rPr>
          <w:color w:val="000000"/>
        </w:rPr>
        <w:t>;</w:t>
      </w:r>
    </w:p>
    <w:p w:rsidR="0044674D" w:rsidRDefault="0044674D" w:rsidP="0044674D">
      <w:pPr>
        <w:ind w:firstLine="567"/>
        <w:jc w:val="both"/>
        <w:rPr>
          <w:color w:val="000000"/>
        </w:rPr>
      </w:pPr>
      <w:r w:rsidRPr="009D2E4B">
        <w:rPr>
          <w:color w:val="000000"/>
        </w:rPr>
        <w:t>Având în vedere preve</w:t>
      </w:r>
      <w:r>
        <w:rPr>
          <w:color w:val="000000" w:themeColor="text1"/>
        </w:rPr>
        <w:t xml:space="preserve">derile Ordinului </w:t>
      </w:r>
      <w:r w:rsidRPr="009D2E4B">
        <w:rPr>
          <w:color w:val="000000" w:themeColor="text1"/>
        </w:rPr>
        <w:t>ANRSC nr. 272/2007 privind aprobarea Normelor-cadru privind stabilirea, ajustarea şi modificarea tarifelor pentru serviciile de transport public local și județean de persoane;</w:t>
      </w:r>
    </w:p>
    <w:p w:rsidR="0044674D" w:rsidRPr="00A61A69" w:rsidRDefault="0044674D" w:rsidP="0044674D">
      <w:pPr>
        <w:ind w:firstLine="567"/>
        <w:jc w:val="both"/>
        <w:rPr>
          <w:color w:val="000000"/>
        </w:rPr>
      </w:pPr>
      <w:r w:rsidRPr="00927EEB">
        <w:rPr>
          <w:color w:val="000000"/>
        </w:rPr>
        <w:t>Având în vedere Hotărârea Consiliului Local al Municipiului Sfântu Gheorg</w:t>
      </w:r>
      <w:r>
        <w:rPr>
          <w:color w:val="000000"/>
        </w:rPr>
        <w:t xml:space="preserve">he nr. 552/2024 privind </w:t>
      </w:r>
      <w:r w:rsidRPr="00927EEB">
        <w:rPr>
          <w:color w:val="000000"/>
        </w:rPr>
        <w:t>aprobarea instituirii Programului multianual de interes public local ”Dăm valoare rablei tale”;</w:t>
      </w:r>
    </w:p>
    <w:p w:rsidR="0044674D" w:rsidRPr="00A61A69" w:rsidRDefault="0044674D" w:rsidP="0044674D">
      <w:pPr>
        <w:ind w:firstLine="567"/>
        <w:jc w:val="both"/>
        <w:rPr>
          <w:color w:val="000000"/>
        </w:rPr>
      </w:pPr>
      <w:r w:rsidRPr="00A61A69">
        <w:rPr>
          <w:color w:val="000000"/>
        </w:rPr>
        <w:t>Având în vedere prevederile Legii nr. 273/2006 privind finanţele publice locale, cu modificările şi completările ulterioare;</w:t>
      </w:r>
    </w:p>
    <w:p w:rsidR="0044674D" w:rsidRPr="00A61A69" w:rsidRDefault="0044674D" w:rsidP="0044674D">
      <w:pPr>
        <w:ind w:firstLine="270"/>
        <w:jc w:val="both"/>
        <w:rPr>
          <w:color w:val="000000"/>
        </w:rPr>
      </w:pPr>
      <w:r>
        <w:rPr>
          <w:color w:val="000000"/>
        </w:rPr>
        <w:t xml:space="preserve">    </w:t>
      </w:r>
      <w:r w:rsidRPr="00A61A69">
        <w:rPr>
          <w:color w:val="000000"/>
        </w:rPr>
        <w:t>Având în vedere parcurgerea procedurii prevăzută la art. 7 alin. (13) din Legea nr. 52/2003 privind transparenţa decizională în administraţia publică, republicată;</w:t>
      </w:r>
    </w:p>
    <w:p w:rsidR="0044674D" w:rsidRPr="006E29B1" w:rsidRDefault="0044674D" w:rsidP="0044674D">
      <w:pPr>
        <w:ind w:firstLine="708"/>
        <w:jc w:val="both"/>
      </w:pPr>
      <w:r w:rsidRPr="006E29B1">
        <w:t>Urgenţa este justificată prin prisma faptului că intensitatea ridicată a traficului rutier și gradul accentuat de poluare, impun adoptarea unor măsuri de eficientizare a mobilității urbane, prin stimularea utilizării tran</w:t>
      </w:r>
      <w:r>
        <w:t>sportului public și a mijloacelor de transport nepoluante</w:t>
      </w:r>
      <w:r w:rsidRPr="006E29B1">
        <w:t>, în vederea prevenirii amplificării efectelor negative asupra sănătății populației și calității mediului</w:t>
      </w:r>
      <w:r w:rsidRPr="006E29B1">
        <w:rPr>
          <w:i/>
          <w:iCs/>
          <w:color w:val="000000"/>
        </w:rPr>
        <w:t>;</w:t>
      </w:r>
    </w:p>
    <w:p w:rsidR="0044674D" w:rsidRPr="00A61A69" w:rsidRDefault="0044674D" w:rsidP="0044674D">
      <w:pPr>
        <w:ind w:firstLine="567"/>
        <w:jc w:val="both"/>
        <w:rPr>
          <w:color w:val="000000"/>
        </w:rPr>
      </w:pPr>
      <w:r w:rsidRPr="00A61A69">
        <w:rPr>
          <w:color w:val="000000"/>
        </w:rPr>
        <w:tab/>
        <w:t>În conformitate cu prevederile art. 129 alin.</w:t>
      </w:r>
      <w:r>
        <w:rPr>
          <w:color w:val="000000"/>
        </w:rPr>
        <w:t xml:space="preserve"> (1), alin. </w:t>
      </w:r>
      <w:r w:rsidRPr="00A61A69">
        <w:rPr>
          <w:color w:val="000000"/>
        </w:rPr>
        <w:t xml:space="preserve">(2) lit. </w:t>
      </w:r>
      <w:r>
        <w:rPr>
          <w:color w:val="000000"/>
        </w:rPr>
        <w:t xml:space="preserve">a), </w:t>
      </w:r>
      <w:r w:rsidRPr="00A61A69">
        <w:rPr>
          <w:color w:val="000000"/>
        </w:rPr>
        <w:t>b) și d), alin. (4) lit. g) și alin. (7) lit. i)</w:t>
      </w:r>
      <w:r w:rsidR="008F2F9B">
        <w:rPr>
          <w:color w:val="000000"/>
        </w:rPr>
        <w:t xml:space="preserve"> și lit. n</w:t>
      </w:r>
      <w:r>
        <w:rPr>
          <w:color w:val="000000"/>
        </w:rPr>
        <w:t>)</w:t>
      </w:r>
      <w:r w:rsidRPr="00A61A69">
        <w:rPr>
          <w:color w:val="000000"/>
        </w:rPr>
        <w:t xml:space="preserve"> din OUG nr. 57/2019 privind Codul administrativ, cu modificările şi completările ulterioare;</w:t>
      </w:r>
    </w:p>
    <w:p w:rsidR="0044674D" w:rsidRPr="00A61A69" w:rsidRDefault="0044674D" w:rsidP="0044674D">
      <w:pPr>
        <w:ind w:firstLine="567"/>
        <w:jc w:val="both"/>
        <w:rPr>
          <w:color w:val="000000"/>
        </w:rPr>
      </w:pPr>
      <w:r w:rsidRPr="00A61A69">
        <w:rPr>
          <w:color w:val="000000"/>
        </w:rPr>
        <w:t>În temeiul art. 139 alin. (3) și art. 196 alin. (1) lit. a) din OUG nr. 57/2019 privind Codul administrativ, cu modificările şi completările ulterioare;</w:t>
      </w:r>
    </w:p>
    <w:p w:rsidR="0044674D" w:rsidRDefault="0044674D" w:rsidP="0044674D">
      <w:pPr>
        <w:widowControl w:val="0"/>
        <w:jc w:val="both"/>
        <w:rPr>
          <w:snapToGrid w:val="0"/>
        </w:rPr>
      </w:pPr>
    </w:p>
    <w:p w:rsidR="0044674D" w:rsidRDefault="0044674D" w:rsidP="0044674D">
      <w:pPr>
        <w:pStyle w:val="Heading4"/>
        <w:spacing w:before="0"/>
        <w:jc w:val="center"/>
        <w:rPr>
          <w:rFonts w:ascii="Times New Roman" w:hAnsi="Times New Roman"/>
          <w:b/>
          <w:i w:val="0"/>
          <w:color w:val="000000"/>
        </w:rPr>
      </w:pPr>
      <w:r>
        <w:rPr>
          <w:rFonts w:ascii="Times New Roman" w:hAnsi="Times New Roman"/>
          <w:b/>
          <w:i w:val="0"/>
          <w:color w:val="000000"/>
        </w:rPr>
        <w:lastRenderedPageBreak/>
        <w:t xml:space="preserve">HOTĂRĂŞTE </w:t>
      </w:r>
    </w:p>
    <w:p w:rsidR="0044674D" w:rsidRDefault="0044674D" w:rsidP="0044674D">
      <w:pPr>
        <w:widowControl w:val="0"/>
        <w:rPr>
          <w:snapToGrid w:val="0"/>
        </w:rPr>
      </w:pPr>
    </w:p>
    <w:p w:rsidR="0044674D" w:rsidRDefault="0044674D" w:rsidP="0044674D">
      <w:pPr>
        <w:widowControl w:val="0"/>
        <w:ind w:firstLine="567"/>
        <w:jc w:val="both"/>
      </w:pPr>
      <w:r>
        <w:rPr>
          <w:b/>
          <w:snapToGrid w:val="0"/>
        </w:rPr>
        <w:t>ART. 1</w:t>
      </w:r>
      <w:r>
        <w:rPr>
          <w:snapToGrid w:val="0"/>
        </w:rPr>
        <w:t xml:space="preserve">. – Se aprobă </w:t>
      </w:r>
      <w:r>
        <w:rPr>
          <w:bCs/>
          <w:color w:val="000000"/>
        </w:rPr>
        <w:t xml:space="preserve">modificarea și completarea Regulamentului </w:t>
      </w:r>
      <w:r>
        <w:t xml:space="preserve">privind </w:t>
      </w:r>
      <w:r w:rsidRPr="00A61A69">
        <w:t>Programul multianual de interes public local “Dăm valoare rablei tale”, a</w:t>
      </w:r>
      <w:r>
        <w:t xml:space="preserve">probat prin H.C.L nr. 552/2024, după cum urmează: </w:t>
      </w:r>
    </w:p>
    <w:p w:rsidR="0044674D" w:rsidRDefault="0044674D" w:rsidP="0044674D">
      <w:pPr>
        <w:pStyle w:val="ListParagraph"/>
        <w:widowControl w:val="0"/>
        <w:numPr>
          <w:ilvl w:val="0"/>
          <w:numId w:val="1"/>
        </w:numPr>
        <w:tabs>
          <w:tab w:val="left" w:pos="1080"/>
        </w:tabs>
        <w:ind w:left="0" w:firstLine="720"/>
        <w:jc w:val="both"/>
      </w:pPr>
      <w:r>
        <w:t>Articolul 2 se modifică și va avea următorul cuprins:</w:t>
      </w:r>
    </w:p>
    <w:p w:rsidR="0044674D" w:rsidRDefault="0044674D" w:rsidP="0044674D">
      <w:pPr>
        <w:pStyle w:val="ListParagraph"/>
        <w:widowControl w:val="0"/>
        <w:tabs>
          <w:tab w:val="left" w:pos="1080"/>
        </w:tabs>
        <w:ind w:left="0" w:firstLine="698"/>
        <w:jc w:val="both"/>
      </w:pPr>
      <w:r w:rsidRPr="00FB123F">
        <w:t>„</w:t>
      </w:r>
      <w:r>
        <w:rPr>
          <w:b/>
        </w:rPr>
        <w:t>Art. 2</w:t>
      </w:r>
      <w:r w:rsidRPr="00FB123F">
        <w:rPr>
          <w:b/>
        </w:rPr>
        <w:t>.–</w:t>
      </w:r>
      <w:r w:rsidRPr="00FB123F">
        <w:t xml:space="preserve"> Scopul și obiectivele Programului constau în eliminarea din trafic a autoturismelor mai vechi de 15 ani, cu grad ridicat de poluare, în vederea creșterii calității aerului, protecției spațiilor verzi și utilizării raționale a locurilor publice de parcare în municipiul Sfântu Gheorghe, precum și în promovarea unor modalități alternative și</w:t>
      </w:r>
      <w:r>
        <w:t xml:space="preserve"> sustenabile de transport public</w:t>
      </w:r>
      <w:r w:rsidRPr="00FB123F">
        <w:t>.”</w:t>
      </w:r>
    </w:p>
    <w:p w:rsidR="0044674D" w:rsidRDefault="0044674D" w:rsidP="0044674D">
      <w:pPr>
        <w:pStyle w:val="ListParagraph"/>
        <w:widowControl w:val="0"/>
        <w:numPr>
          <w:ilvl w:val="0"/>
          <w:numId w:val="1"/>
        </w:numPr>
        <w:tabs>
          <w:tab w:val="left" w:pos="1080"/>
        </w:tabs>
        <w:ind w:left="0" w:firstLine="720"/>
        <w:jc w:val="both"/>
      </w:pPr>
      <w:r>
        <w:t xml:space="preserve">Articolul 3 se modifică și va avea următorul cuprins: </w:t>
      </w:r>
    </w:p>
    <w:p w:rsidR="0044674D" w:rsidRPr="008A7FC5" w:rsidRDefault="0044674D" w:rsidP="0044674D">
      <w:pPr>
        <w:pStyle w:val="ListParagraph"/>
        <w:widowControl w:val="0"/>
        <w:tabs>
          <w:tab w:val="left" w:pos="1080"/>
        </w:tabs>
        <w:ind w:left="0" w:firstLine="709"/>
        <w:jc w:val="both"/>
        <w:rPr>
          <w:lang w:val="pt-BR"/>
        </w:rPr>
      </w:pPr>
      <w:r>
        <w:t>„</w:t>
      </w:r>
      <w:r w:rsidRPr="00B73628">
        <w:rPr>
          <w:b/>
        </w:rPr>
        <w:t xml:space="preserve">Art. </w:t>
      </w:r>
      <w:r>
        <w:rPr>
          <w:b/>
        </w:rPr>
        <w:t>3</w:t>
      </w:r>
      <w:r>
        <w:t>.</w:t>
      </w:r>
      <w:r>
        <w:rPr>
          <w:snapToGrid w:val="0"/>
        </w:rPr>
        <w:t xml:space="preserve">– </w:t>
      </w:r>
      <w:r w:rsidRPr="00FB123F">
        <w:rPr>
          <w:snapToGrid w:val="0"/>
        </w:rPr>
        <w:t>Beneficiarilor programului li se va oferi, la cerere, în schimbul predării spre casare a autoturismului uzat, fie decontarea contravalorii uneia sau a două bicicl</w:t>
      </w:r>
      <w:r>
        <w:rPr>
          <w:snapToGrid w:val="0"/>
        </w:rPr>
        <w:t xml:space="preserve">ete, în limita sumei de </w:t>
      </w:r>
      <w:r w:rsidRPr="00FB123F">
        <w:rPr>
          <w:snapToGrid w:val="0"/>
        </w:rPr>
        <w:t>3000 lei, pe baza facturilor emise pe numele beneficiarului, fie un</w:t>
      </w:r>
      <w:r>
        <w:rPr>
          <w:snapToGrid w:val="0"/>
        </w:rPr>
        <w:t xml:space="preserve"> abonament gratuit valabil 60 de luni</w:t>
      </w:r>
      <w:r w:rsidRPr="00FB123F">
        <w:rPr>
          <w:snapToGrid w:val="0"/>
        </w:rPr>
        <w:t xml:space="preserve"> pentru transportul public local</w:t>
      </w:r>
      <w:bookmarkStart w:id="1" w:name="do|caIII|si1|ar11|al1|lia"/>
      <w:bookmarkEnd w:id="1"/>
      <w:r>
        <w:rPr>
          <w:snapToGrid w:val="0"/>
        </w:rPr>
        <w:t>.</w:t>
      </w:r>
      <w:r>
        <w:rPr>
          <w:color w:val="000000"/>
          <w:shd w:val="clear" w:color="auto" w:fill="FFFFFF"/>
        </w:rPr>
        <w:t xml:space="preserve">” </w:t>
      </w:r>
    </w:p>
    <w:p w:rsidR="0044674D" w:rsidRDefault="0044674D" w:rsidP="0044674D">
      <w:pPr>
        <w:pStyle w:val="ListParagraph"/>
        <w:widowControl w:val="0"/>
        <w:numPr>
          <w:ilvl w:val="0"/>
          <w:numId w:val="1"/>
        </w:numPr>
        <w:tabs>
          <w:tab w:val="left" w:pos="1080"/>
        </w:tabs>
        <w:ind w:left="0" w:firstLine="720"/>
        <w:jc w:val="both"/>
      </w:pPr>
      <w:r>
        <w:t xml:space="preserve"> Articolul 4 se modifică și va avea următorul cuprins: </w:t>
      </w:r>
    </w:p>
    <w:p w:rsidR="0044674D" w:rsidRPr="00842F34" w:rsidRDefault="0044674D" w:rsidP="0044674D">
      <w:pPr>
        <w:widowControl w:val="0"/>
        <w:autoSpaceDE w:val="0"/>
        <w:autoSpaceDN w:val="0"/>
        <w:adjustRightInd w:val="0"/>
        <w:ind w:firstLine="709"/>
        <w:jc w:val="both"/>
        <w:rPr>
          <w:bCs/>
        </w:rPr>
      </w:pPr>
      <w:r>
        <w:rPr>
          <w:bCs/>
        </w:rPr>
        <w:t>„</w:t>
      </w:r>
      <w:r>
        <w:rPr>
          <w:b/>
          <w:bCs/>
        </w:rPr>
        <w:t>Art. 4.</w:t>
      </w:r>
      <w:r>
        <w:rPr>
          <w:snapToGrid w:val="0"/>
        </w:rPr>
        <w:t xml:space="preserve">– </w:t>
      </w:r>
      <w:r>
        <w:t>Beneficiarii programului sunt proprietarii de autoturisme uzate,</w:t>
      </w:r>
      <w:r>
        <w:rPr>
          <w:spacing w:val="40"/>
        </w:rPr>
        <w:t xml:space="preserve"> </w:t>
      </w:r>
      <w:r>
        <w:t>înmatriculate</w:t>
      </w:r>
      <w:r>
        <w:rPr>
          <w:spacing w:val="29"/>
        </w:rPr>
        <w:t xml:space="preserve"> </w:t>
      </w:r>
      <w:r>
        <w:t>de</w:t>
      </w:r>
      <w:r>
        <w:rPr>
          <w:spacing w:val="27"/>
        </w:rPr>
        <w:t xml:space="preserve"> </w:t>
      </w:r>
      <w:r>
        <w:t>cel</w:t>
      </w:r>
      <w:r>
        <w:rPr>
          <w:spacing w:val="28"/>
        </w:rPr>
        <w:t xml:space="preserve"> </w:t>
      </w:r>
      <w:r>
        <w:t>puțin</w:t>
      </w:r>
      <w:r>
        <w:rPr>
          <w:spacing w:val="28"/>
        </w:rPr>
        <w:t xml:space="preserve"> </w:t>
      </w:r>
      <w:r>
        <w:t>5</w:t>
      </w:r>
      <w:r>
        <w:rPr>
          <w:spacing w:val="26"/>
        </w:rPr>
        <w:t xml:space="preserve"> </w:t>
      </w:r>
      <w:r>
        <w:t>ani</w:t>
      </w:r>
      <w:r>
        <w:rPr>
          <w:spacing w:val="28"/>
        </w:rPr>
        <w:t xml:space="preserve"> </w:t>
      </w:r>
      <w:r>
        <w:t>în</w:t>
      </w:r>
      <w:r>
        <w:rPr>
          <w:spacing w:val="26"/>
        </w:rPr>
        <w:t xml:space="preserve"> </w:t>
      </w:r>
      <w:r>
        <w:t>municipiul</w:t>
      </w:r>
      <w:r>
        <w:rPr>
          <w:spacing w:val="25"/>
        </w:rPr>
        <w:t xml:space="preserve"> </w:t>
      </w:r>
      <w:r>
        <w:t>Sfântu</w:t>
      </w:r>
      <w:r>
        <w:rPr>
          <w:spacing w:val="26"/>
        </w:rPr>
        <w:t xml:space="preserve"> </w:t>
      </w:r>
      <w:r>
        <w:t>Gheorghe</w:t>
      </w:r>
      <w:r>
        <w:rPr>
          <w:spacing w:val="27"/>
        </w:rPr>
        <w:t xml:space="preserve"> </w:t>
      </w:r>
      <w:r>
        <w:t>sau</w:t>
      </w:r>
      <w:r>
        <w:rPr>
          <w:spacing w:val="28"/>
        </w:rPr>
        <w:t xml:space="preserve"> </w:t>
      </w:r>
      <w:r>
        <w:t>moștenitorii/succesorii de drept ai acestora, persoane fizice cu domiciliul în municipiul Sfântu Gheorghe.</w:t>
      </w:r>
      <w:r>
        <w:rPr>
          <w:bCs/>
        </w:rPr>
        <w:t>”</w:t>
      </w:r>
      <w:r w:rsidRPr="00842F34">
        <w:rPr>
          <w:bCs/>
        </w:rPr>
        <w:t xml:space="preserve"> </w:t>
      </w:r>
    </w:p>
    <w:p w:rsidR="0044674D" w:rsidRPr="00657784" w:rsidRDefault="0044674D" w:rsidP="0044674D">
      <w:pPr>
        <w:pStyle w:val="ListParagraph"/>
        <w:widowControl w:val="0"/>
        <w:numPr>
          <w:ilvl w:val="0"/>
          <w:numId w:val="1"/>
        </w:numPr>
        <w:tabs>
          <w:tab w:val="left" w:pos="1080"/>
        </w:tabs>
        <w:ind w:left="0" w:firstLine="720"/>
        <w:jc w:val="both"/>
      </w:pPr>
      <w:r>
        <w:t xml:space="preserve"> Articolul 6 lit. a), d) și e) se modifică și vor avea următorul cuprins</w:t>
      </w:r>
      <w:r>
        <w:rPr>
          <w:lang w:val="en-US"/>
        </w:rPr>
        <w:t>:</w:t>
      </w:r>
    </w:p>
    <w:p w:rsidR="0044674D" w:rsidRDefault="0044674D" w:rsidP="0044674D">
      <w:pPr>
        <w:shd w:val="clear" w:color="auto" w:fill="FFFFFF"/>
        <w:ind w:firstLine="720"/>
        <w:jc w:val="both"/>
        <w:rPr>
          <w:lang w:val="it-IT"/>
        </w:rPr>
      </w:pPr>
      <w:r w:rsidRPr="006C74BE">
        <w:rPr>
          <w:bCs/>
        </w:rPr>
        <w:t>„</w:t>
      </w:r>
      <w:r>
        <w:rPr>
          <w:lang w:val="it-IT"/>
        </w:rPr>
        <w:t xml:space="preserve"> a) </w:t>
      </w:r>
      <w:r w:rsidRPr="006C74BE">
        <w:rPr>
          <w:lang w:val="it-IT"/>
        </w:rPr>
        <w:t>să aibă domiciliul stabil în municipiul Sfântu Gheorghe;</w:t>
      </w:r>
    </w:p>
    <w:p w:rsidR="0044674D" w:rsidRPr="007760C8" w:rsidRDefault="0044674D" w:rsidP="0044674D">
      <w:pPr>
        <w:shd w:val="clear" w:color="auto" w:fill="FFFFFF"/>
        <w:ind w:firstLine="720"/>
        <w:jc w:val="both"/>
        <w:rPr>
          <w:lang w:val="it-IT"/>
        </w:rPr>
      </w:pPr>
      <w:r>
        <w:rPr>
          <w:lang w:val="it-IT"/>
        </w:rPr>
        <w:t xml:space="preserve">  d) </w:t>
      </w:r>
      <w:r w:rsidRPr="007760C8">
        <w:rPr>
          <w:lang w:val="fr-FR"/>
        </w:rPr>
        <w:t xml:space="preserve">să declare pe propria răspundere că </w:t>
      </w:r>
      <w:r w:rsidRPr="007760C8">
        <w:rPr>
          <w:lang w:val="it-IT"/>
        </w:rPr>
        <w:t xml:space="preserve">nu a obţinut şi nu este pe cale să obţină finanţare prin proiecte ori programe finanţate din alte fonduri publice, fonduri comunitare, inclusiv prin Programul privind reducerea emisiilor de gaze cu efect de seră în transporturi, prin promovarea vehiculelor de transport rutier nepoluante şi eficiente din punct de vedere energetic, 2025-2030, sau prin Programul </w:t>
      </w:r>
      <w:r w:rsidRPr="006C74BE">
        <w:t xml:space="preserve">privind casarea autovehiculelor uzate </w:t>
      </w:r>
      <w:r w:rsidRPr="007760C8">
        <w:rPr>
          <w:lang w:val="it-IT"/>
        </w:rPr>
        <w:t>pentru acelaşi autoturism uzat cu care participă în Program</w:t>
      </w:r>
      <w:r w:rsidRPr="007760C8">
        <w:rPr>
          <w:lang w:val="fr-FR"/>
        </w:rPr>
        <w:t>;</w:t>
      </w:r>
    </w:p>
    <w:p w:rsidR="0044674D" w:rsidRPr="007760C8" w:rsidRDefault="0044674D" w:rsidP="0044674D">
      <w:pPr>
        <w:shd w:val="clear" w:color="auto" w:fill="FFFFFF"/>
        <w:tabs>
          <w:tab w:val="left" w:pos="1080"/>
        </w:tabs>
        <w:suppressAutoHyphens/>
        <w:ind w:firstLine="720"/>
        <w:jc w:val="both"/>
        <w:rPr>
          <w:lang w:val="en-US"/>
        </w:rPr>
      </w:pPr>
      <w:r>
        <w:rPr>
          <w:lang w:val="fr-FR"/>
        </w:rPr>
        <w:t xml:space="preserve"> e) </w:t>
      </w:r>
      <w:r w:rsidRPr="007760C8">
        <w:rPr>
          <w:lang w:val="fr-FR"/>
        </w:rPr>
        <w:t xml:space="preserve">se angajează ca în următorii 3 ani să nu achiziționeze un autoturism mai vechi de 5 ani, în caz contrar va returna municipiului Sfântu Gheorghe valoarea efectiv decontată pentru achiziția de bicicletă/biciclete (în limita a 3000 lei), respectiv </w:t>
      </w:r>
      <w:r w:rsidRPr="007760C8">
        <w:t>suma de 3.000 lei în cazul în care a beneficiat de abonament pentru transportul public local</w:t>
      </w:r>
      <w:r w:rsidRPr="007760C8">
        <w:rPr>
          <w:lang w:val="fr-FR"/>
        </w:rPr>
        <w:t>. Aceast</w:t>
      </w:r>
      <w:r w:rsidRPr="007760C8">
        <w:t>ă prevedere nu se aplică în cazul achiziționării unui autoturism electric</w:t>
      </w:r>
      <w:r w:rsidRPr="007760C8">
        <w:rPr>
          <w:lang w:val="fr-FR"/>
        </w:rPr>
        <w:t>.</w:t>
      </w:r>
      <w:r>
        <w:rPr>
          <w:lang w:val="en-US"/>
        </w:rPr>
        <w:t>”</w:t>
      </w:r>
    </w:p>
    <w:p w:rsidR="0044674D" w:rsidRPr="00472508" w:rsidRDefault="0044674D" w:rsidP="0044674D">
      <w:pPr>
        <w:pStyle w:val="ListParagraph"/>
        <w:widowControl w:val="0"/>
        <w:numPr>
          <w:ilvl w:val="0"/>
          <w:numId w:val="1"/>
        </w:numPr>
        <w:tabs>
          <w:tab w:val="left" w:pos="1080"/>
        </w:tabs>
        <w:ind w:left="0" w:firstLine="720"/>
        <w:jc w:val="both"/>
      </w:pPr>
      <w:r>
        <w:t>Articolul 7 lit. b) și e) se modifică și vor avea următorul cuprins</w:t>
      </w:r>
      <w:r>
        <w:rPr>
          <w:lang w:val="en-US"/>
        </w:rPr>
        <w:t xml:space="preserve">: </w:t>
      </w:r>
    </w:p>
    <w:p w:rsidR="0044674D" w:rsidRPr="008D756A" w:rsidRDefault="0044674D" w:rsidP="0044674D">
      <w:pPr>
        <w:shd w:val="clear" w:color="auto" w:fill="FFFFFF"/>
        <w:ind w:firstLine="709"/>
        <w:jc w:val="both"/>
        <w:rPr>
          <w:bCs/>
          <w:lang w:val="en-US"/>
        </w:rPr>
      </w:pPr>
      <w:r w:rsidRPr="00657784">
        <w:rPr>
          <w:bCs/>
        </w:rPr>
        <w:t>„</w:t>
      </w:r>
      <w:r>
        <w:rPr>
          <w:bCs/>
        </w:rPr>
        <w:t>b) Actul de identitate/Certificatul de moștenitor</w:t>
      </w:r>
      <w:r w:rsidR="008F2F9B">
        <w:rPr>
          <w:bCs/>
        </w:rPr>
        <w:t>,</w:t>
      </w:r>
      <w:r>
        <w:rPr>
          <w:bCs/>
        </w:rPr>
        <w:t xml:space="preserve"> în original</w:t>
      </w:r>
      <w:r>
        <w:rPr>
          <w:bCs/>
          <w:lang w:val="en-US"/>
        </w:rPr>
        <w:t>;</w:t>
      </w:r>
    </w:p>
    <w:p w:rsidR="0044674D" w:rsidRPr="006C74BE" w:rsidRDefault="0044674D" w:rsidP="0044674D">
      <w:pPr>
        <w:shd w:val="clear" w:color="auto" w:fill="FFFFFF"/>
        <w:ind w:firstLine="709"/>
        <w:jc w:val="both"/>
        <w:rPr>
          <w:lang w:val="fr-FR"/>
        </w:rPr>
      </w:pPr>
      <w:r>
        <w:t xml:space="preserve">  </w:t>
      </w:r>
      <w:r w:rsidRPr="00472508">
        <w:t>e) Extras de cont pe numele solicitantului din care să rezulte contul IBAN, în cazul în care beneficiarul optează pentru achiziționarea unei/unor biciclete.</w:t>
      </w:r>
      <w:r w:rsidRPr="00472508">
        <w:rPr>
          <w:bCs/>
        </w:rPr>
        <w:t>”</w:t>
      </w:r>
    </w:p>
    <w:p w:rsidR="0044674D" w:rsidRDefault="0044674D" w:rsidP="0044674D">
      <w:pPr>
        <w:pStyle w:val="ListParagraph"/>
        <w:widowControl w:val="0"/>
        <w:numPr>
          <w:ilvl w:val="0"/>
          <w:numId w:val="1"/>
        </w:numPr>
        <w:tabs>
          <w:tab w:val="left" w:pos="1080"/>
        </w:tabs>
        <w:ind w:left="0" w:firstLine="720"/>
        <w:jc w:val="both"/>
      </w:pPr>
      <w:r>
        <w:t xml:space="preserve">Articolul 8 se modifică și va avea următorul cuprins: </w:t>
      </w:r>
    </w:p>
    <w:p w:rsidR="0044674D" w:rsidRDefault="0044674D" w:rsidP="0044674D">
      <w:pPr>
        <w:widowControl w:val="0"/>
        <w:ind w:firstLine="709"/>
        <w:jc w:val="both"/>
      </w:pPr>
      <w:r>
        <w:t>„</w:t>
      </w:r>
      <w:r w:rsidRPr="00432922">
        <w:rPr>
          <w:b/>
        </w:rPr>
        <w:t xml:space="preserve">Art. 8. </w:t>
      </w:r>
      <w:r w:rsidRPr="00432922">
        <w:rPr>
          <w:lang w:val="it-IT"/>
        </w:rPr>
        <w:t>Persoanele interesate vor depune cererea, însoțită de documentele prevăzute la art. 7 din prezentul Regulament, la Prim</w:t>
      </w:r>
      <w:r w:rsidRPr="00432922">
        <w:t>ăria municipiului Sfântu Gheorghe, Compartimentul</w:t>
      </w:r>
      <w:r>
        <w:t xml:space="preserve"> de</w:t>
      </w:r>
      <w:r w:rsidRPr="00432922">
        <w:t xml:space="preserve"> Relaţii cu Publicul, Informaţii, Registratură.”</w:t>
      </w:r>
      <w:r>
        <w:t xml:space="preserve"> </w:t>
      </w:r>
    </w:p>
    <w:p w:rsidR="0044674D" w:rsidRDefault="0044674D" w:rsidP="0044674D">
      <w:pPr>
        <w:pStyle w:val="ListParagraph"/>
        <w:widowControl w:val="0"/>
        <w:numPr>
          <w:ilvl w:val="0"/>
          <w:numId w:val="1"/>
        </w:numPr>
        <w:tabs>
          <w:tab w:val="left" w:pos="1080"/>
        </w:tabs>
        <w:ind w:left="0" w:firstLine="720"/>
        <w:jc w:val="both"/>
      </w:pPr>
      <w:r>
        <w:t xml:space="preserve"> Articolul 15 se modifică și va avea următorul cuprins: </w:t>
      </w:r>
    </w:p>
    <w:p w:rsidR="0044674D" w:rsidRDefault="0044674D" w:rsidP="0044674D">
      <w:pPr>
        <w:widowControl w:val="0"/>
        <w:ind w:firstLine="709"/>
        <w:jc w:val="both"/>
      </w:pPr>
      <w:r>
        <w:t>„</w:t>
      </w:r>
      <w:r w:rsidRPr="00432922">
        <w:rPr>
          <w:b/>
        </w:rPr>
        <w:t>Art. 15.</w:t>
      </w:r>
      <w:r w:rsidRPr="00432922">
        <w:t xml:space="preserve"> – În cazul în care survin modificări privind criteriile de eligibilitate care sunt de natură a conduce la pierderea dreptului de a beneficia de facilitățile prevăzute în prezentul Regulament, solicitanții sunt obligaţi să aducă la cunoştinţa Primăriei municipiului Sfântu Gheorghe situaţia care generează pierderea dreptului, în termen de 5 zile lucrătoare de la ivirea acesteia, sub sancţi</w:t>
      </w:r>
      <w:r>
        <w:t>unea restituirii</w:t>
      </w:r>
      <w:r w:rsidRPr="006C74BE">
        <w:t xml:space="preserve"> contr</w:t>
      </w:r>
      <w:r>
        <w:t xml:space="preserve">avalorii facilităților acordate.” </w:t>
      </w:r>
    </w:p>
    <w:p w:rsidR="0044674D" w:rsidRDefault="0044674D" w:rsidP="0044674D">
      <w:pPr>
        <w:pStyle w:val="ListParagraph"/>
        <w:widowControl w:val="0"/>
        <w:numPr>
          <w:ilvl w:val="0"/>
          <w:numId w:val="1"/>
        </w:numPr>
        <w:tabs>
          <w:tab w:val="left" w:pos="1080"/>
        </w:tabs>
        <w:ind w:left="0" w:firstLine="720"/>
        <w:jc w:val="both"/>
      </w:pPr>
      <w:r>
        <w:t xml:space="preserve"> Articolul 16 se modifică și va avea următorul cuprins: </w:t>
      </w:r>
    </w:p>
    <w:p w:rsidR="0044674D" w:rsidRPr="006B054A" w:rsidRDefault="0044674D" w:rsidP="0044674D">
      <w:pPr>
        <w:widowControl w:val="0"/>
        <w:autoSpaceDE w:val="0"/>
        <w:autoSpaceDN w:val="0"/>
        <w:adjustRightInd w:val="0"/>
        <w:ind w:firstLine="720"/>
        <w:jc w:val="both"/>
        <w:rPr>
          <w:lang w:val="it-IT"/>
        </w:rPr>
      </w:pPr>
      <w:r w:rsidRPr="001B6034">
        <w:t>„</w:t>
      </w:r>
      <w:r w:rsidRPr="001B6034">
        <w:rPr>
          <w:b/>
        </w:rPr>
        <w:t xml:space="preserve">Art. 16. – </w:t>
      </w:r>
      <w:r w:rsidRPr="001B6034">
        <w:t>Beneficiarii vor preda autoturismul la un Centru autorizat de casare/colectare autovehicule în termen de 90 de zile de la primirea comunicării privind aprobarea cererii, rămasă</w:t>
      </w:r>
      <w:r>
        <w:t xml:space="preserve"> definitivă</w:t>
      </w:r>
      <w:r w:rsidRPr="006C74BE">
        <w:t xml:space="preserve">. În cazul depășirii acestui termen, solicitantul pierde dreptul de a beneficia de </w:t>
      </w:r>
      <w:r w:rsidRPr="006C74BE">
        <w:lastRenderedPageBreak/>
        <w:t>facilitatea acordată prin Program.</w:t>
      </w:r>
      <w:r w:rsidRPr="001B6034">
        <w:t>”</w:t>
      </w:r>
      <w:r>
        <w:t xml:space="preserve"> </w:t>
      </w:r>
    </w:p>
    <w:p w:rsidR="0044674D" w:rsidRDefault="0044674D" w:rsidP="0044674D">
      <w:pPr>
        <w:pStyle w:val="ListParagraph"/>
        <w:widowControl w:val="0"/>
        <w:numPr>
          <w:ilvl w:val="0"/>
          <w:numId w:val="1"/>
        </w:numPr>
        <w:tabs>
          <w:tab w:val="left" w:pos="1080"/>
        </w:tabs>
        <w:ind w:left="0" w:firstLine="720"/>
        <w:jc w:val="both"/>
      </w:pPr>
      <w:r>
        <w:t>Articolul 17 se modifică și va avea următorul cuprins:</w:t>
      </w:r>
    </w:p>
    <w:p w:rsidR="0044674D" w:rsidRDefault="0044674D" w:rsidP="0044674D">
      <w:pPr>
        <w:widowControl w:val="0"/>
        <w:tabs>
          <w:tab w:val="left" w:pos="1080"/>
        </w:tabs>
        <w:ind w:firstLine="709"/>
        <w:jc w:val="both"/>
      </w:pPr>
      <w:r w:rsidRPr="001B6034">
        <w:rPr>
          <w:b/>
        </w:rPr>
        <w:t>„Art. 17.</w:t>
      </w:r>
      <w:r>
        <w:t xml:space="preserve"> – Municipiul Sfântu Gheorghe va deconta contravaloarea uneia sau a două biciclete, în limita sumei de 3000 lei, pe baza facturilor fiscale emise pe numele beneficiarului, respectiv va emite adverința din care să rezulte dreptul beneficiarului de a obține un abonament gratuit valabil 60 de luni pentru transportul public, numai după:</w:t>
      </w:r>
    </w:p>
    <w:p w:rsidR="0044674D" w:rsidRDefault="0044674D" w:rsidP="0044674D">
      <w:pPr>
        <w:widowControl w:val="0"/>
        <w:tabs>
          <w:tab w:val="left" w:pos="1080"/>
        </w:tabs>
        <w:ind w:firstLine="709"/>
        <w:jc w:val="both"/>
      </w:pPr>
      <w:r>
        <w:t>a) casarea autovehiculului uzat prin intermediul colectorilor autorizaţi și prezentarea dovezii casării, respectiv certificatul de distrugere care va cuprinde o mențiune privind existența componentelor esențiale ale autovehiculului uzat (criteriu prevăzut la art. 6 lit. g) și ștampilele organului fiscal;</w:t>
      </w:r>
    </w:p>
    <w:p w:rsidR="0044674D" w:rsidRDefault="0044674D" w:rsidP="0044674D">
      <w:pPr>
        <w:widowControl w:val="0"/>
        <w:tabs>
          <w:tab w:val="left" w:pos="1080"/>
        </w:tabs>
        <w:ind w:firstLine="709"/>
        <w:jc w:val="both"/>
      </w:pPr>
      <w:r>
        <w:t>b) radierea autovehiculului uzat din circulaţie şi din evidenţa fiscală a municipiului Sfântu Gheorghe și prezentarea certificatului de radiere din circulație a autovehicului uzat, eliberat de Serviciul Public Comunitar Regim Permise de Conducere și Înmatriculare a Vehiculelor.</w:t>
      </w:r>
      <w:r w:rsidRPr="001B6034">
        <w:t>”</w:t>
      </w:r>
    </w:p>
    <w:p w:rsidR="0044674D" w:rsidRDefault="0044674D" w:rsidP="0044674D">
      <w:pPr>
        <w:pStyle w:val="ListParagraph"/>
        <w:widowControl w:val="0"/>
        <w:numPr>
          <w:ilvl w:val="0"/>
          <w:numId w:val="1"/>
        </w:numPr>
        <w:tabs>
          <w:tab w:val="left" w:pos="1080"/>
        </w:tabs>
        <w:ind w:left="0" w:firstLine="720"/>
        <w:jc w:val="both"/>
      </w:pPr>
      <w:r>
        <w:t xml:space="preserve"> După articolul 17 se adaugă un nou articol, art. 18 cu următorul cuprins:</w:t>
      </w:r>
    </w:p>
    <w:p w:rsidR="0044674D" w:rsidRPr="00D21BD8" w:rsidRDefault="0044674D" w:rsidP="0044674D">
      <w:pPr>
        <w:ind w:firstLine="709"/>
      </w:pPr>
      <w:r w:rsidRPr="00D21BD8">
        <w:rPr>
          <w:b/>
        </w:rPr>
        <w:t>„Art. 18.</w:t>
      </w:r>
      <w:r w:rsidRPr="00D21BD8">
        <w:t xml:space="preserve"> –  Modalitățile de acordare a beneficiilor prevăzute de prezentul program sunt următoarele:</w:t>
      </w:r>
    </w:p>
    <w:p w:rsidR="0044674D" w:rsidRPr="00D21BD8" w:rsidRDefault="0044674D" w:rsidP="0044674D">
      <w:pPr>
        <w:ind w:firstLine="709"/>
        <w:jc w:val="both"/>
      </w:pPr>
      <w:r w:rsidRPr="00D21BD8">
        <w:t>a) în cazul în care beneficiarul optează pentru achiziționarea bicicletei/bicicletelor, acesta are obligația de a efectua achiziția în termen de cel mult 60 de zile de la data înregistrării certificatului de distrugere a autoturismului la Primăria municipiului Sfântu Gheorghe. Decontarea contravalorii pentru una sau două biciclete, până la suma maximă de 3.000 lei, se va realiza prin virament bancar în contul indicat de beneficiar, în termen de 15 zile lucrătoare de la depunerea documentelor justificative, respectiv facturile fiscale emise pe numele beneficiarului și dovada plății.</w:t>
      </w:r>
    </w:p>
    <w:p w:rsidR="0044674D" w:rsidRPr="00C865B9" w:rsidRDefault="0044674D" w:rsidP="0044674D">
      <w:pPr>
        <w:ind w:firstLine="709"/>
        <w:jc w:val="both"/>
      </w:pPr>
      <w:r w:rsidRPr="00D21BD8">
        <w:t xml:space="preserve">b) </w:t>
      </w:r>
      <w:r w:rsidRPr="000250A8">
        <w:t>în cazul în care beneficiarul optează pentru abonamentul gratuit valabil pe o perioadă de 60 luni pentru transportul public local, acesta are obligația de a solicita și de a ridica abonamentul în termen de cel mult 60 de zile de la data emiterii adeverinței eliberate de Primăria municipiului Sfântu Gheorghe, adeverință eliberată în termen de 10 zile lucrătoare de la predarea certificatului de distrugere a autoturismului. Ridicarea abonamentului se va face exclusiv de la casele de bilete oficiale ale operatorului Multi-trans S.A., situate la capătul liniei din cartierul Simeria (strada Berzei), la stația Casa cu Arcade sau la stația Gara CFR, în conformitate cu programul de funcționare al acestora. Beneficiarul are obligația de a se prezenta personal, anual, la una dintre aceste locații, pentru reînnoirea abonamentului, pe toată durata de valabilitate de 5 ani. Abonamentul se va elibera de către operatorul Multitrans S.A. cu o valabilitate începând cu prima zi a lunii calendaristice următoare datei prezentării beneficiarului la unul dintre punctele de emitere menționate</w:t>
      </w:r>
      <w:r w:rsidRPr="00D21BD8">
        <w:t>.</w:t>
      </w:r>
      <w:r w:rsidRPr="00D21BD8">
        <w:rPr>
          <w:lang w:val="en-US"/>
        </w:rPr>
        <w:t>”</w:t>
      </w:r>
    </w:p>
    <w:p w:rsidR="0044674D" w:rsidRPr="00472508" w:rsidRDefault="0044674D" w:rsidP="0044674D">
      <w:pPr>
        <w:ind w:firstLine="709"/>
        <w:jc w:val="both"/>
        <w:rPr>
          <w:lang w:val="en-US"/>
        </w:rPr>
      </w:pPr>
      <w:r>
        <w:rPr>
          <w:b/>
        </w:rPr>
        <w:t>ART. 2.</w:t>
      </w:r>
      <w:r>
        <w:t xml:space="preserve"> </w:t>
      </w:r>
      <w:r>
        <w:rPr>
          <w:b/>
        </w:rPr>
        <w:t xml:space="preserve">– </w:t>
      </w:r>
      <w:r>
        <w:t xml:space="preserve">Regulamentul </w:t>
      </w:r>
      <w:r w:rsidRPr="00436342">
        <w:t>privind Programul multianual de interes public local ”Dăm valoar</w:t>
      </w:r>
      <w:r>
        <w:t xml:space="preserve">e rablei tale”, aprobat prin HCL nr. 552/2024 se înlocuiește cu Regulamentul anexa nr. 1 la prezenta hotărâre din care face parte integrantă. </w:t>
      </w:r>
    </w:p>
    <w:p w:rsidR="0044674D" w:rsidRDefault="0044674D" w:rsidP="0044674D">
      <w:pPr>
        <w:widowControl w:val="0"/>
        <w:ind w:firstLine="567"/>
        <w:jc w:val="both"/>
      </w:pPr>
      <w:r w:rsidRPr="00AF5C57">
        <w:rPr>
          <w:b/>
        </w:rPr>
        <w:t>ART.</w:t>
      </w:r>
      <w:r>
        <w:rPr>
          <w:b/>
        </w:rPr>
        <w:t xml:space="preserve"> </w:t>
      </w:r>
      <w:r w:rsidRPr="00AF5C57">
        <w:rPr>
          <w:b/>
        </w:rPr>
        <w:t>3.</w:t>
      </w:r>
      <w:r>
        <w:rPr>
          <w:b/>
        </w:rPr>
        <w:t xml:space="preserve"> – </w:t>
      </w:r>
      <w:r>
        <w:t xml:space="preserve">Se aprobă alocarea din bugetul local a sumei de 500.000 lei, în vederea finanțării programului, care poate fi modificată prin rectificare bugetară în funcție de solicitările depuse de către beneficiari. </w:t>
      </w:r>
    </w:p>
    <w:p w:rsidR="0044674D" w:rsidRPr="00E743FB" w:rsidRDefault="0044674D" w:rsidP="0044674D">
      <w:pPr>
        <w:autoSpaceDE w:val="0"/>
        <w:autoSpaceDN w:val="0"/>
        <w:adjustRightInd w:val="0"/>
        <w:ind w:firstLine="567"/>
        <w:jc w:val="both"/>
      </w:pPr>
      <w:r>
        <w:rPr>
          <w:b/>
        </w:rPr>
        <w:t xml:space="preserve">ART. 4. – </w:t>
      </w:r>
      <w:r w:rsidRPr="00E743FB">
        <w:t>Se aprobă modificarea Contractului de delegare nr. 77628/2019 a gestiunii serviciului de transport public local de călători prin curse regulat</w:t>
      </w:r>
      <w:r>
        <w:t>e în m</w:t>
      </w:r>
      <w:r w:rsidRPr="00E743FB">
        <w:t>unicipiul Sfântu Gheorghe, înc</w:t>
      </w:r>
      <w:r>
        <w:t>heiat între Municipiul</w:t>
      </w:r>
      <w:r w:rsidRPr="00E743FB">
        <w:t xml:space="preserve"> Sfântu Gheorghe și </w:t>
      </w:r>
      <w:r>
        <w:t xml:space="preserve"> Operatorul de Transport </w:t>
      </w:r>
      <w:r w:rsidRPr="00E743FB">
        <w:t>Multi-Trans S</w:t>
      </w:r>
      <w:r>
        <w:t>.</w:t>
      </w:r>
      <w:r w:rsidRPr="00E743FB">
        <w:t>A</w:t>
      </w:r>
      <w:r>
        <w:t>.</w:t>
      </w:r>
      <w:r w:rsidRPr="00E743FB">
        <w:t>, conform prevederilor proiectului Actului adițional nr. 15/2025, anexa</w:t>
      </w:r>
      <w:r>
        <w:t xml:space="preserve"> nr. 2</w:t>
      </w:r>
      <w:r w:rsidRPr="00E743FB">
        <w:t xml:space="preserve"> la prezenta hotărâre din care face parte integrantă.</w:t>
      </w:r>
    </w:p>
    <w:p w:rsidR="0044674D" w:rsidRDefault="0044674D" w:rsidP="0044674D">
      <w:pPr>
        <w:widowControl w:val="0"/>
        <w:ind w:firstLine="567"/>
        <w:jc w:val="both"/>
      </w:pPr>
      <w:r>
        <w:rPr>
          <w:b/>
        </w:rPr>
        <w:t xml:space="preserve">ART. 5. – </w:t>
      </w:r>
      <w:r w:rsidRPr="00E743FB">
        <w:t>Cu semnarea Actului adițional nr. 15/2025</w:t>
      </w:r>
      <w:r w:rsidRPr="00E743FB">
        <w:rPr>
          <w:b/>
        </w:rPr>
        <w:t xml:space="preserve"> </w:t>
      </w:r>
      <w:r w:rsidRPr="00E743FB">
        <w:t>se mandatează</w:t>
      </w:r>
      <w:r w:rsidRPr="00E743FB">
        <w:rPr>
          <w:b/>
        </w:rPr>
        <w:t xml:space="preserve"> </w:t>
      </w:r>
      <w:r w:rsidRPr="00E743FB">
        <w:t>primarul municipiului Sfântu Gheorghe, dl. Antal Árpád-András.</w:t>
      </w:r>
    </w:p>
    <w:p w:rsidR="0044674D" w:rsidRDefault="0044674D" w:rsidP="0044674D">
      <w:pPr>
        <w:ind w:firstLine="567"/>
        <w:jc w:val="both"/>
      </w:pPr>
      <w:r>
        <w:rPr>
          <w:b/>
        </w:rPr>
        <w:t xml:space="preserve">ART. 6. – </w:t>
      </w:r>
      <w:r>
        <w:t xml:space="preserve">Cu ducerea la îndeplinire a prevederilor prezentei hotărâri se însărcinează angajații din cadrul Primăriei municipiului Sfântu Gheorghe desemnați prin dispoziția </w:t>
      </w:r>
      <w:r>
        <w:lastRenderedPageBreak/>
        <w:t xml:space="preserve">primarului, administratorul public, Direcția generală economică și fiscală, </w:t>
      </w:r>
      <w:r w:rsidRPr="00CB6421">
        <w:rPr>
          <w:bCs/>
          <w:color w:val="000000"/>
        </w:rPr>
        <w:t>Compartimentul pentru monitorizare societăți comerciale,</w:t>
      </w:r>
      <w:r>
        <w:rPr>
          <w:bCs/>
          <w:color w:val="000000"/>
        </w:rPr>
        <w:t xml:space="preserve"> Operatorul de transport Multi-Trans S.A.</w:t>
      </w:r>
      <w:r w:rsidRPr="00CB6421">
        <w:rPr>
          <w:bCs/>
          <w:color w:val="000000"/>
        </w:rPr>
        <w:t xml:space="preserve"> </w:t>
      </w:r>
      <w:r>
        <w:t xml:space="preserve">și Direcția generală de gospodărire comunală din cadrul Primăriei municipiului Sfântu Gheorghe. </w:t>
      </w:r>
    </w:p>
    <w:p w:rsidR="0044674D" w:rsidRDefault="0044674D" w:rsidP="0044674D">
      <w:pPr>
        <w:widowControl w:val="0"/>
        <w:tabs>
          <w:tab w:val="left" w:pos="1080"/>
        </w:tabs>
        <w:jc w:val="both"/>
      </w:pPr>
    </w:p>
    <w:p w:rsidR="0044674D" w:rsidRPr="002B07E4" w:rsidRDefault="0044674D" w:rsidP="0044674D">
      <w:pPr>
        <w:jc w:val="both"/>
      </w:pPr>
      <w:r>
        <w:rPr>
          <w:sz w:val="23"/>
          <w:szCs w:val="23"/>
        </w:rPr>
        <w:tab/>
      </w:r>
      <w:r w:rsidRPr="002B07E4">
        <w:t>Sfântu Gheorghe, la</w:t>
      </w:r>
      <w:r>
        <w:t xml:space="preserve">  </w:t>
      </w:r>
      <w:r w:rsidR="00AC5961">
        <w:t>_____________________ 2025</w:t>
      </w:r>
    </w:p>
    <w:p w:rsidR="0044674D" w:rsidRPr="002B07E4" w:rsidRDefault="0044674D" w:rsidP="0044674D">
      <w:pPr>
        <w:jc w:val="both"/>
      </w:pPr>
    </w:p>
    <w:p w:rsidR="0044674D" w:rsidRPr="002B07E4" w:rsidRDefault="0044674D" w:rsidP="00AC5961">
      <w:pPr>
        <w:widowControl w:val="0"/>
        <w:ind w:firstLine="708"/>
      </w:pPr>
      <w:r w:rsidRPr="002B07E4">
        <w:rPr>
          <w:b/>
          <w:snapToGrid w:val="0"/>
        </w:rPr>
        <w:t>PREŞEDINTE DE ŞEDINŢĂ</w:t>
      </w:r>
      <w:r w:rsidRPr="002B07E4">
        <w:rPr>
          <w:b/>
          <w:snapToGrid w:val="0"/>
        </w:rPr>
        <w:tab/>
        <w:t xml:space="preserve">         </w:t>
      </w:r>
    </w:p>
    <w:p w:rsidR="0044674D" w:rsidRPr="002B07E4" w:rsidRDefault="0044674D" w:rsidP="0044674D"/>
    <w:p w:rsidR="0044674D" w:rsidRDefault="0044674D" w:rsidP="0044674D"/>
    <w:p w:rsidR="0044674D" w:rsidRPr="002B07E4" w:rsidRDefault="0044674D" w:rsidP="0044674D"/>
    <w:p w:rsidR="0044674D" w:rsidRDefault="0044674D" w:rsidP="0044674D"/>
    <w:p w:rsidR="0044674D" w:rsidRDefault="0044674D" w:rsidP="0044674D"/>
    <w:p w:rsidR="0044674D" w:rsidRDefault="0044674D" w:rsidP="0044674D"/>
    <w:p w:rsidR="0044674D" w:rsidRPr="002B07E4" w:rsidRDefault="0044674D" w:rsidP="0044674D"/>
    <w:p w:rsidR="00CC4261" w:rsidRDefault="00CC4261"/>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44674D" w:rsidRDefault="0044674D"/>
    <w:p w:rsidR="00DB31E1" w:rsidRDefault="00DB31E1"/>
    <w:p w:rsidR="00DB31E1" w:rsidRDefault="00DB31E1"/>
    <w:p w:rsidR="00DB31E1" w:rsidRDefault="00DB31E1"/>
    <w:p w:rsidR="00DB31E1" w:rsidRDefault="00DB31E1"/>
    <w:p w:rsidR="0044674D" w:rsidRDefault="0044674D"/>
    <w:p w:rsidR="0044674D" w:rsidRPr="0044674D" w:rsidRDefault="0044674D" w:rsidP="0044674D">
      <w:pPr>
        <w:jc w:val="both"/>
        <w:rPr>
          <w:b/>
          <w:sz w:val="23"/>
          <w:szCs w:val="23"/>
        </w:rPr>
      </w:pPr>
      <w:r w:rsidRPr="0044674D">
        <w:rPr>
          <w:b/>
          <w:sz w:val="23"/>
          <w:szCs w:val="23"/>
        </w:rPr>
        <w:lastRenderedPageBreak/>
        <w:t>COMPARTIMENTUL JURIDIC ȘI COMPARTIMENTUL PENTRU MONITORIZĂRE SOCIETĂȚI COMERCIALE</w:t>
      </w:r>
    </w:p>
    <w:p w:rsidR="0044674D" w:rsidRPr="007175BA" w:rsidRDefault="0044674D" w:rsidP="0044674D">
      <w:pPr>
        <w:jc w:val="both"/>
        <w:rPr>
          <w:b/>
          <w:kern w:val="28"/>
          <w:sz w:val="23"/>
          <w:szCs w:val="23"/>
          <w:lang w:val="hu-HU" w:eastAsia="en-US"/>
        </w:rPr>
      </w:pPr>
      <w:r w:rsidRPr="007175BA">
        <w:rPr>
          <w:b/>
          <w:kern w:val="28"/>
          <w:sz w:val="23"/>
          <w:szCs w:val="23"/>
          <w:lang w:val="hu-HU" w:eastAsia="en-US"/>
        </w:rPr>
        <w:t>Nr.</w:t>
      </w:r>
      <w:r w:rsidR="007175BA" w:rsidRPr="007175BA">
        <w:rPr>
          <w:b/>
          <w:kern w:val="28"/>
          <w:sz w:val="23"/>
          <w:szCs w:val="23"/>
          <w:lang w:val="hu-HU" w:eastAsia="en-US"/>
        </w:rPr>
        <w:t xml:space="preserve"> 48773/12.08.2025</w:t>
      </w:r>
    </w:p>
    <w:p w:rsidR="0044674D" w:rsidRPr="0044674D" w:rsidRDefault="0044674D" w:rsidP="0044674D">
      <w:pPr>
        <w:rPr>
          <w:kern w:val="28"/>
          <w:sz w:val="23"/>
          <w:szCs w:val="23"/>
          <w:lang w:val="hu-HU" w:eastAsia="en-US"/>
        </w:rPr>
      </w:pPr>
    </w:p>
    <w:p w:rsidR="0044674D" w:rsidRPr="0044674D" w:rsidRDefault="0044674D" w:rsidP="0044674D">
      <w:pPr>
        <w:jc w:val="center"/>
        <w:rPr>
          <w:b/>
          <w:kern w:val="28"/>
          <w:sz w:val="23"/>
          <w:szCs w:val="23"/>
          <w:lang w:val="hu-HU" w:eastAsia="en-US"/>
        </w:rPr>
      </w:pPr>
      <w:r w:rsidRPr="0044674D">
        <w:rPr>
          <w:b/>
          <w:kern w:val="28"/>
          <w:sz w:val="23"/>
          <w:szCs w:val="23"/>
          <w:lang w:val="hu-HU" w:eastAsia="en-US"/>
        </w:rPr>
        <w:t>RAPORT DE SPECIALITATE</w:t>
      </w:r>
    </w:p>
    <w:p w:rsidR="0044674D" w:rsidRPr="0044674D" w:rsidRDefault="0044674D" w:rsidP="0044674D">
      <w:pPr>
        <w:ind w:firstLine="708"/>
        <w:jc w:val="center"/>
        <w:rPr>
          <w:b/>
          <w:sz w:val="23"/>
          <w:szCs w:val="23"/>
          <w:lang w:eastAsia="en-US"/>
        </w:rPr>
      </w:pPr>
      <w:r w:rsidRPr="0044674D">
        <w:rPr>
          <w:b/>
          <w:sz w:val="23"/>
          <w:szCs w:val="23"/>
          <w:lang w:eastAsia="en-US"/>
        </w:rPr>
        <w:t xml:space="preserve">privind aprobarea modificării și completării Regulamentului privind Programul multianual de interes public local </w:t>
      </w:r>
      <w:r w:rsidRPr="0044674D">
        <w:rPr>
          <w:b/>
          <w:sz w:val="23"/>
          <w:szCs w:val="23"/>
          <w:lang w:val="en-US" w:eastAsia="en-US"/>
        </w:rPr>
        <w:t>“</w:t>
      </w:r>
      <w:r w:rsidRPr="0044674D">
        <w:rPr>
          <w:b/>
          <w:sz w:val="23"/>
          <w:szCs w:val="23"/>
          <w:lang w:eastAsia="en-US"/>
        </w:rPr>
        <w:t>D</w:t>
      </w:r>
      <w:r w:rsidRPr="0044674D">
        <w:rPr>
          <w:rFonts w:hint="eastAsia"/>
          <w:b/>
          <w:sz w:val="23"/>
          <w:szCs w:val="23"/>
          <w:lang w:eastAsia="en-US"/>
        </w:rPr>
        <w:t>ă</w:t>
      </w:r>
      <w:r w:rsidRPr="0044674D">
        <w:rPr>
          <w:b/>
          <w:sz w:val="23"/>
          <w:szCs w:val="23"/>
          <w:lang w:eastAsia="en-US"/>
        </w:rPr>
        <w:t>m valoare rablei tale”,</w:t>
      </w:r>
    </w:p>
    <w:p w:rsidR="0044674D" w:rsidRPr="0044674D" w:rsidRDefault="0044674D" w:rsidP="0044674D">
      <w:pPr>
        <w:ind w:firstLine="708"/>
        <w:jc w:val="center"/>
        <w:rPr>
          <w:b/>
          <w:kern w:val="28"/>
          <w:sz w:val="23"/>
          <w:szCs w:val="23"/>
          <w:lang w:val="hu-HU" w:eastAsia="en-US"/>
        </w:rPr>
      </w:pPr>
      <w:r w:rsidRPr="0044674D">
        <w:rPr>
          <w:b/>
          <w:sz w:val="23"/>
          <w:szCs w:val="23"/>
          <w:lang w:eastAsia="en-US"/>
        </w:rPr>
        <w:t>aprobat prin HCL nr. 552/2024 și modificării și completării Contractului de delegare nr. 77628/2019 a gestiunii serviciului de transport public local de călători prin curse regulate în municipiul Sfântu Gheo</w:t>
      </w:r>
      <w:r w:rsidR="0003209C">
        <w:rPr>
          <w:b/>
          <w:sz w:val="23"/>
          <w:szCs w:val="23"/>
          <w:lang w:eastAsia="en-US"/>
        </w:rPr>
        <w:t>rghe, încheiat cu MULTI-TRANS SA</w:t>
      </w:r>
    </w:p>
    <w:p w:rsidR="0044674D" w:rsidRPr="0044674D" w:rsidRDefault="0044674D" w:rsidP="0044674D">
      <w:pPr>
        <w:ind w:firstLine="708"/>
        <w:jc w:val="both"/>
        <w:rPr>
          <w:kern w:val="28"/>
          <w:sz w:val="23"/>
          <w:szCs w:val="23"/>
          <w:lang w:val="hu-HU" w:eastAsia="en-US"/>
        </w:rPr>
      </w:pPr>
    </w:p>
    <w:p w:rsidR="0044674D" w:rsidRPr="0044674D" w:rsidRDefault="0044674D" w:rsidP="0044674D">
      <w:pPr>
        <w:ind w:firstLine="708"/>
        <w:jc w:val="both"/>
        <w:rPr>
          <w:sz w:val="23"/>
          <w:szCs w:val="23"/>
        </w:rPr>
      </w:pPr>
      <w:r w:rsidRPr="0044674D">
        <w:rPr>
          <w:sz w:val="23"/>
          <w:szCs w:val="23"/>
        </w:rPr>
        <w:t>Având în vedere Referatul de aprobare nr.</w:t>
      </w:r>
      <w:r w:rsidR="007175BA" w:rsidRPr="007175BA">
        <w:t xml:space="preserve"> </w:t>
      </w:r>
      <w:r w:rsidR="007175BA" w:rsidRPr="007175BA">
        <w:rPr>
          <w:sz w:val="23"/>
          <w:szCs w:val="23"/>
        </w:rPr>
        <w:t>48770/12.08.2025</w:t>
      </w:r>
      <w:r w:rsidR="007175BA">
        <w:rPr>
          <w:sz w:val="23"/>
          <w:szCs w:val="23"/>
        </w:rPr>
        <w:t xml:space="preserve"> </w:t>
      </w:r>
      <w:r w:rsidRPr="0044674D">
        <w:rPr>
          <w:kern w:val="28"/>
          <w:sz w:val="23"/>
          <w:szCs w:val="23"/>
          <w:lang w:val="hu-HU" w:eastAsia="en-US"/>
        </w:rPr>
        <w:t xml:space="preserve">întocmit de </w:t>
      </w:r>
      <w:r w:rsidRPr="0044674D">
        <w:rPr>
          <w:color w:val="000000"/>
          <w:sz w:val="23"/>
          <w:szCs w:val="23"/>
          <w:shd w:val="clear" w:color="auto" w:fill="FFFFFF"/>
        </w:rPr>
        <w:t>Primarul municipiului Sfântu Gheorghe, dl. Antal Árpád-András</w:t>
      </w:r>
      <w:r w:rsidRPr="0044674D">
        <w:rPr>
          <w:sz w:val="23"/>
          <w:szCs w:val="23"/>
        </w:rPr>
        <w:t>,</w:t>
      </w:r>
    </w:p>
    <w:p w:rsidR="0044674D" w:rsidRPr="0044674D" w:rsidRDefault="0044674D" w:rsidP="0044674D">
      <w:pPr>
        <w:ind w:firstLine="708"/>
        <w:jc w:val="both"/>
        <w:rPr>
          <w:sz w:val="23"/>
          <w:szCs w:val="23"/>
        </w:rPr>
      </w:pPr>
      <w:r w:rsidRPr="0044674D">
        <w:rPr>
          <w:sz w:val="23"/>
          <w:szCs w:val="23"/>
        </w:rPr>
        <w:t>Ținând cont de prevederile Legii nr. 104/2011 privind calitatea aerului înconjurător, cu modificările și completările ulterioare,</w:t>
      </w:r>
    </w:p>
    <w:p w:rsidR="0044674D" w:rsidRPr="0044674D" w:rsidRDefault="0044674D" w:rsidP="0044674D">
      <w:pPr>
        <w:ind w:firstLine="720"/>
        <w:jc w:val="both"/>
        <w:rPr>
          <w:sz w:val="23"/>
          <w:szCs w:val="23"/>
        </w:rPr>
      </w:pPr>
      <w:r w:rsidRPr="0044674D">
        <w:rPr>
          <w:sz w:val="23"/>
          <w:szCs w:val="23"/>
        </w:rPr>
        <w:t>În baza O.U.G. nr. 195/2005 privind protecția mediului, cu modificările și completările ulterioare;</w:t>
      </w:r>
    </w:p>
    <w:p w:rsidR="0044674D" w:rsidRPr="0044674D" w:rsidRDefault="0044674D" w:rsidP="0044674D">
      <w:pPr>
        <w:ind w:firstLine="720"/>
        <w:jc w:val="both"/>
        <w:rPr>
          <w:sz w:val="23"/>
          <w:szCs w:val="23"/>
          <w:lang w:val="en-US"/>
        </w:rPr>
      </w:pPr>
      <w:r w:rsidRPr="0044674D">
        <w:rPr>
          <w:sz w:val="23"/>
          <w:szCs w:val="23"/>
        </w:rPr>
        <w:t>Având în vedere Planul de mobilitate urbană durabilă pentru zona metropolitană Sfântu Gheorghe, anexă la H.C.L. nr. 396/2024</w:t>
      </w:r>
      <w:r w:rsidRPr="0044674D">
        <w:rPr>
          <w:sz w:val="23"/>
          <w:szCs w:val="23"/>
          <w:lang w:val="en-US"/>
        </w:rPr>
        <w:t>;</w:t>
      </w:r>
    </w:p>
    <w:p w:rsidR="0044674D" w:rsidRPr="0044674D" w:rsidRDefault="0044674D" w:rsidP="0044674D">
      <w:pPr>
        <w:ind w:firstLine="720"/>
        <w:jc w:val="both"/>
        <w:rPr>
          <w:sz w:val="23"/>
          <w:szCs w:val="23"/>
        </w:rPr>
      </w:pPr>
      <w:r w:rsidRPr="0044674D">
        <w:rPr>
          <w:sz w:val="23"/>
          <w:szCs w:val="23"/>
        </w:rPr>
        <w:t>Având în vedere adresa nr. 509/11.08.2025 al directorului general al societății Multi-Trans S.A. Sfântu Gheorghe, înregistrată la Primăria municipiului Sfântu Gheorghe sub nr. 48457/11.08.2025;</w:t>
      </w:r>
    </w:p>
    <w:p w:rsidR="0044674D" w:rsidRPr="0044674D" w:rsidRDefault="0044674D" w:rsidP="0044674D">
      <w:pPr>
        <w:ind w:firstLine="708"/>
        <w:jc w:val="both"/>
        <w:rPr>
          <w:sz w:val="23"/>
          <w:szCs w:val="23"/>
          <w:shd w:val="clear" w:color="auto" w:fill="FFFFFF"/>
        </w:rPr>
      </w:pPr>
      <w:r w:rsidRPr="0044674D">
        <w:rPr>
          <w:sz w:val="23"/>
          <w:szCs w:val="23"/>
          <w:lang w:val="en-US"/>
        </w:rPr>
        <w:t xml:space="preserve">Având în vedere </w:t>
      </w:r>
      <w:r w:rsidRPr="0044674D">
        <w:rPr>
          <w:sz w:val="23"/>
          <w:szCs w:val="23"/>
          <w:shd w:val="clear" w:color="auto" w:fill="FFFFFF"/>
        </w:rPr>
        <w:t>prevederile Contractului de delegare nr. 77628/2019 a gestiunii serviciului de transport public local de călători prin curse regulate în municipiul Sfântu Gheorghe, încheiat între Municipiul Sfântu Gheorghe și Multi-Trans SA Sfântu Gheorghe;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Având în vedere prevederile Legii nr. 92/2007 al serviciilor publice de transport persoane în unitățile administrativ-teritoriale, cu modificările și completările ulterioare;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Având în vedere prevederile Ordinului ANRSC nr. 272/2007 privind aprobarea Normelor-cadru privind stabilirea, ajustarea şi modificarea tarifelor pentru serviciile de transport public local și județean de persoane;</w:t>
      </w:r>
    </w:p>
    <w:p w:rsidR="0044674D" w:rsidRPr="0044674D" w:rsidRDefault="0044674D" w:rsidP="0044674D">
      <w:pPr>
        <w:ind w:firstLine="708"/>
        <w:jc w:val="both"/>
        <w:rPr>
          <w:sz w:val="23"/>
          <w:szCs w:val="23"/>
          <w:shd w:val="clear" w:color="auto" w:fill="FFFFFF"/>
        </w:rPr>
      </w:pPr>
      <w:r w:rsidRPr="0044674D">
        <w:rPr>
          <w:sz w:val="23"/>
          <w:szCs w:val="23"/>
          <w:shd w:val="clear" w:color="auto" w:fill="FFFFFF"/>
        </w:rPr>
        <w:t>Având în vedere H.C.L nr. 552/2024 privind aprobarea instituirii Programului multianual de interes public local ”Dăm valoare rablei tale”;</w:t>
      </w:r>
    </w:p>
    <w:p w:rsidR="0044674D" w:rsidRPr="0044674D" w:rsidRDefault="0044674D" w:rsidP="0044674D">
      <w:pPr>
        <w:ind w:firstLine="708"/>
        <w:jc w:val="both"/>
        <w:rPr>
          <w:sz w:val="23"/>
          <w:szCs w:val="23"/>
        </w:rPr>
      </w:pPr>
      <w:r w:rsidRPr="0044674D">
        <w:rPr>
          <w:sz w:val="23"/>
          <w:szCs w:val="23"/>
        </w:rPr>
        <w:t>Având în vedere dezvoltarea urbană și tendința de aglomerare a traficului rutier și impactul negativ asupra mediului și sănătății publice, se impune adoptarea unor măsuri eficiente care să contribuie la reducerea poluării și să stimuleze utilizarea unor mijloace de transport ecologice;</w:t>
      </w:r>
    </w:p>
    <w:p w:rsidR="0044674D" w:rsidRPr="0044674D" w:rsidRDefault="0044674D" w:rsidP="0044674D">
      <w:pPr>
        <w:shd w:val="clear" w:color="auto" w:fill="FFFFFF"/>
        <w:ind w:firstLine="708"/>
        <w:jc w:val="both"/>
        <w:rPr>
          <w:i/>
          <w:sz w:val="23"/>
          <w:szCs w:val="23"/>
        </w:rPr>
      </w:pPr>
      <w:r w:rsidRPr="0044674D">
        <w:rPr>
          <w:color w:val="000000"/>
          <w:sz w:val="23"/>
          <w:szCs w:val="23"/>
          <w:shd w:val="clear" w:color="auto" w:fill="FFFFFF"/>
        </w:rPr>
        <w:t xml:space="preserve">Având în vedere prevederile art. 6 alin. (1) și (2) din </w:t>
      </w:r>
      <w:r w:rsidRPr="0044674D">
        <w:rPr>
          <w:sz w:val="23"/>
          <w:szCs w:val="23"/>
        </w:rPr>
        <w:t>O.U.G. nr. 195/2005 privind protecția mediului, cu modificările și completările ulterioare</w:t>
      </w:r>
      <w:r w:rsidRPr="0044674D">
        <w:rPr>
          <w:color w:val="000000"/>
          <w:sz w:val="23"/>
          <w:szCs w:val="23"/>
          <w:shd w:val="clear" w:color="auto" w:fill="FFFFFF"/>
        </w:rPr>
        <w:t>, conform cărora ”</w:t>
      </w:r>
      <w:bookmarkStart w:id="2" w:name="do|caI|ar6|al1"/>
      <w:bookmarkEnd w:id="2"/>
      <w:r w:rsidRPr="0044674D">
        <w:rPr>
          <w:i/>
          <w:color w:val="000000"/>
          <w:sz w:val="23"/>
          <w:szCs w:val="23"/>
        </w:rPr>
        <w:t>Protecţia mediului constituie obligaţia şi responsabilitatea autorităţilor administraţiei publice centrale şi locale, precum şi a tuturor persoanelor fizice şi juridice.</w:t>
      </w:r>
      <w:bookmarkStart w:id="3" w:name="do|caI|ar6|al2"/>
      <w:bookmarkEnd w:id="3"/>
      <w:r w:rsidRPr="0044674D">
        <w:rPr>
          <w:i/>
          <w:color w:val="000000"/>
          <w:sz w:val="23"/>
          <w:szCs w:val="23"/>
        </w:rPr>
        <w:t xml:space="preserve"> Autorităţile administraţiei publice centrale şi locale prevăd în bugetele proprii fonduri pentru îndeplinirea obligaţiilor rezultate din implementarea legislaţiei comunitare din domeniul mediului şi pentru programe de protecţie a mediului şi colaborează cu autorităţile publice centrale şi teritoriale pentru protecţia mediului în vederea realizării acestora.</w:t>
      </w:r>
      <w:r w:rsidRPr="0044674D">
        <w:rPr>
          <w:i/>
          <w:sz w:val="23"/>
          <w:szCs w:val="23"/>
        </w:rPr>
        <w:t>”</w:t>
      </w:r>
    </w:p>
    <w:p w:rsidR="0044674D" w:rsidRPr="0044674D" w:rsidRDefault="0044674D" w:rsidP="0044674D">
      <w:pPr>
        <w:shd w:val="clear" w:color="auto" w:fill="FFFFFF"/>
        <w:ind w:firstLine="708"/>
        <w:jc w:val="both"/>
        <w:rPr>
          <w:sz w:val="23"/>
          <w:szCs w:val="23"/>
        </w:rPr>
      </w:pPr>
      <w:r w:rsidRPr="0044674D">
        <w:rPr>
          <w:sz w:val="23"/>
          <w:szCs w:val="23"/>
        </w:rPr>
        <w:t xml:space="preserve">Prin modificarea Regulamentului privind Programul multianual de interes public local </w:t>
      </w:r>
    </w:p>
    <w:p w:rsidR="0044674D" w:rsidRPr="0044674D" w:rsidRDefault="0044674D" w:rsidP="0044674D">
      <w:pPr>
        <w:shd w:val="clear" w:color="auto" w:fill="FFFFFF"/>
        <w:jc w:val="both"/>
        <w:rPr>
          <w:sz w:val="23"/>
          <w:szCs w:val="23"/>
        </w:rPr>
      </w:pPr>
      <w:r w:rsidRPr="0044674D">
        <w:rPr>
          <w:sz w:val="23"/>
          <w:szCs w:val="23"/>
          <w:lang w:val="en-US"/>
        </w:rPr>
        <w:t>“</w:t>
      </w:r>
      <w:r w:rsidRPr="0044674D">
        <w:rPr>
          <w:sz w:val="23"/>
          <w:szCs w:val="23"/>
        </w:rPr>
        <w:t>D</w:t>
      </w:r>
      <w:r w:rsidRPr="0044674D">
        <w:rPr>
          <w:rFonts w:hint="eastAsia"/>
          <w:sz w:val="23"/>
          <w:szCs w:val="23"/>
        </w:rPr>
        <w:t>ă</w:t>
      </w:r>
      <w:r w:rsidRPr="0044674D">
        <w:rPr>
          <w:sz w:val="23"/>
          <w:szCs w:val="23"/>
        </w:rPr>
        <w:t>m valoare rablei tale” se intenționează optimizarea mobilității urbane prin reducerea efectelor negative generate de circulația vehiculelor cu grad ridicat de poluare, contribuind astfel la protejarea mediului înconjurător și la îmbunătățirea calității vieții cetățenilor.</w:t>
      </w:r>
    </w:p>
    <w:p w:rsidR="0044674D" w:rsidRPr="0044674D" w:rsidRDefault="0044674D" w:rsidP="0044674D">
      <w:pPr>
        <w:shd w:val="clear" w:color="auto" w:fill="FFFFFF"/>
        <w:ind w:firstLine="708"/>
        <w:jc w:val="both"/>
        <w:rPr>
          <w:sz w:val="23"/>
          <w:szCs w:val="23"/>
        </w:rPr>
      </w:pPr>
      <w:r w:rsidRPr="0044674D">
        <w:rPr>
          <w:sz w:val="23"/>
          <w:szCs w:val="23"/>
        </w:rPr>
        <w:t>Inițiativa reprezintă un angajament al administrației publice locale pentru susținerea mobilității urbane durabile, prin încurajarea unui stil de viață sănătos și responsabil, reducerea congestiilor rutiere și diminuarea emisiilor poluante. În acest sens, modificarea prevede posibilitatea ca beneficiarii să opteze pentru decontarea contravalorii uneia sau a două biciclete, în valoare totală de cel mult 3.000 lei, ori pentru un abonament la transportul public local cu o valabilitate de 60 de luni, opțiuni care facilitează deplasările rapide, reduc costurile de transport pe termen lung și sprijină tranziția către mijloace de transport cu impact redus asupra mediului.</w:t>
      </w:r>
    </w:p>
    <w:p w:rsidR="0044674D" w:rsidRPr="0044674D" w:rsidRDefault="0044674D" w:rsidP="0044674D">
      <w:pPr>
        <w:ind w:firstLine="708"/>
        <w:jc w:val="both"/>
        <w:rPr>
          <w:rFonts w:eastAsia="Calibri"/>
          <w:sz w:val="23"/>
          <w:szCs w:val="23"/>
        </w:rPr>
      </w:pPr>
      <w:r w:rsidRPr="0044674D">
        <w:rPr>
          <w:rFonts w:eastAsia="Calibri"/>
          <w:sz w:val="23"/>
          <w:szCs w:val="23"/>
        </w:rPr>
        <w:lastRenderedPageBreak/>
        <w:t xml:space="preserve">Implementarea măsurii constând în acordarea unui abonament gratuit pe toate liniile de transport public local operate de MULTI-TRANS SA, pe o perioadă de 60 de luni, începând cu prima lună calendaristică ce urmează datei depunerii solicitării la societatea Multi Trans SA la unul dintre punctele de distribuție, impune modificarea anexelor </w:t>
      </w:r>
      <w:r w:rsidRPr="0044674D">
        <w:rPr>
          <w:sz w:val="23"/>
          <w:szCs w:val="23"/>
          <w:shd w:val="clear" w:color="auto" w:fill="FFFFFF"/>
        </w:rPr>
        <w:t>Contractului de delegare nr. 77628/2019 a gestiunii serviciului de transport public local de călători prin curse regulate în municipiul Sfântu Gheorghe, încheiat între Municipiul Sfântu Gheorghe și Multi-Trans SA Sfântu Gheorghe</w:t>
      </w:r>
      <w:r w:rsidR="00A023FC">
        <w:rPr>
          <w:rFonts w:eastAsia="Calibri"/>
          <w:sz w:val="23"/>
          <w:szCs w:val="23"/>
        </w:rPr>
        <w:t>, în sensul introducerii unor noi</w:t>
      </w:r>
      <w:r w:rsidRPr="0044674D">
        <w:rPr>
          <w:rFonts w:eastAsia="Calibri"/>
          <w:sz w:val="23"/>
          <w:szCs w:val="23"/>
        </w:rPr>
        <w:t xml:space="preserve"> categorii de beneficiari în anexele privind tarifele, reducerile și modul de compensare a diferențelor de tarif.</w:t>
      </w:r>
    </w:p>
    <w:p w:rsidR="0044674D" w:rsidRPr="0044674D" w:rsidRDefault="0044674D" w:rsidP="0044674D">
      <w:pPr>
        <w:ind w:firstLine="708"/>
        <w:jc w:val="both"/>
        <w:rPr>
          <w:rFonts w:eastAsia="Calibri"/>
          <w:sz w:val="23"/>
          <w:szCs w:val="23"/>
        </w:rPr>
      </w:pPr>
      <w:r w:rsidRPr="0044674D">
        <w:rPr>
          <w:rFonts w:eastAsia="Calibri"/>
          <w:sz w:val="23"/>
          <w:szCs w:val="23"/>
        </w:rPr>
        <w:t>Implementarea acestei măsuri presupune acordarea unei subvenții operatorului de transport MULTI-TRANS SA, echivalentă cu contravaloarea abonamentului lunar de 84 lei pentru fiecare beneficiar al programului, care optează pentru această facilitate. Sumele necesare vor fi asigurate din bugetul local în conformitate cu prevederile Legii nr. 273/2006 privind finanţele publice locale, cu modificările şi completările ulterioare.</w:t>
      </w:r>
    </w:p>
    <w:p w:rsidR="0044674D" w:rsidRPr="0044674D" w:rsidRDefault="0044674D" w:rsidP="0044674D">
      <w:pPr>
        <w:suppressAutoHyphens/>
        <w:ind w:firstLine="708"/>
        <w:jc w:val="both"/>
        <w:rPr>
          <w:rFonts w:eastAsia="Calibri"/>
          <w:sz w:val="23"/>
          <w:szCs w:val="23"/>
        </w:rPr>
      </w:pPr>
      <w:r w:rsidRPr="0044674D">
        <w:rPr>
          <w:rFonts w:eastAsia="Calibri"/>
          <w:sz w:val="23"/>
          <w:szCs w:val="23"/>
        </w:rPr>
        <w:t>Având în vedere cele prezentate, în vederea punerii în aplicare a facilităților aprobate de Consiliul Local și a asigurării cadrului contractual pentru decontarea contravalorii abonamentelor acordate cu titlu gratuit, se impune aprobarea Actului adițional nr. 15/2025 la Contractul de delegare nr. 77628/2019.</w:t>
      </w:r>
    </w:p>
    <w:p w:rsidR="0044674D" w:rsidRPr="0044674D" w:rsidRDefault="0044674D" w:rsidP="0044674D">
      <w:pPr>
        <w:ind w:firstLine="708"/>
        <w:jc w:val="both"/>
        <w:rPr>
          <w:sz w:val="23"/>
          <w:szCs w:val="23"/>
        </w:rPr>
      </w:pPr>
      <w:r w:rsidRPr="0044674D">
        <w:rPr>
          <w:kern w:val="28"/>
          <w:sz w:val="23"/>
          <w:szCs w:val="23"/>
          <w:lang w:val="hu-HU" w:eastAsia="en-US"/>
        </w:rPr>
        <w:t xml:space="preserve">Având în vedere că potrivit art. 129 alin.(1) </w:t>
      </w:r>
      <w:r w:rsidRPr="0044674D">
        <w:rPr>
          <w:sz w:val="23"/>
          <w:szCs w:val="23"/>
        </w:rPr>
        <w:t>din</w:t>
      </w:r>
      <w:r w:rsidRPr="0044674D">
        <w:rPr>
          <w:kern w:val="28"/>
          <w:sz w:val="23"/>
          <w:szCs w:val="23"/>
          <w:lang w:val="hu-HU" w:eastAsia="en-US"/>
        </w:rPr>
        <w:t xml:space="preserve"> O.U.G. nr. 57/2019 privind Codul administrativ, Consiliul Local </w:t>
      </w:r>
      <w:r w:rsidRPr="0044674D">
        <w:rPr>
          <w:i/>
          <w:sz w:val="23"/>
          <w:szCs w:val="23"/>
          <w:shd w:val="clear" w:color="auto" w:fill="FFFFFF"/>
        </w:rPr>
        <w:t>are iniţiativă şi hotărăşte, în condiţiile legii, în toate problemele de interes local, cu excepţia celor care sunt date prin lege în competenţa altor autorităţi ale administraţiei publice locale sau centrale”;</w:t>
      </w:r>
    </w:p>
    <w:p w:rsidR="0044674D" w:rsidRPr="0044674D" w:rsidRDefault="0044674D" w:rsidP="0044674D">
      <w:pPr>
        <w:ind w:firstLine="708"/>
        <w:jc w:val="both"/>
        <w:rPr>
          <w:i/>
          <w:sz w:val="23"/>
          <w:szCs w:val="23"/>
        </w:rPr>
      </w:pPr>
      <w:r w:rsidRPr="0044674D">
        <w:rPr>
          <w:kern w:val="28"/>
          <w:sz w:val="23"/>
          <w:szCs w:val="23"/>
          <w:lang w:val="hu-HU" w:eastAsia="en-US"/>
        </w:rPr>
        <w:t xml:space="preserve">Totodată, având în vedere prevederile </w:t>
      </w:r>
      <w:r w:rsidRPr="0044674D">
        <w:rPr>
          <w:sz w:val="23"/>
          <w:szCs w:val="23"/>
        </w:rPr>
        <w:t>art. 129 alin. (2) lit. a), b) și d) din</w:t>
      </w:r>
      <w:r w:rsidRPr="0044674D">
        <w:rPr>
          <w:kern w:val="28"/>
          <w:sz w:val="23"/>
          <w:szCs w:val="23"/>
          <w:lang w:val="hu-HU" w:eastAsia="en-US"/>
        </w:rPr>
        <w:t xml:space="preserve"> O.U.G. nr. 57/2019 privind Codul administrativ,</w:t>
      </w:r>
      <w:r w:rsidRPr="0044674D">
        <w:rPr>
          <w:sz w:val="23"/>
          <w:szCs w:val="23"/>
        </w:rPr>
        <w:t xml:space="preserve"> </w:t>
      </w:r>
      <w:r w:rsidRPr="0044674D">
        <w:rPr>
          <w:kern w:val="28"/>
          <w:sz w:val="23"/>
          <w:szCs w:val="23"/>
          <w:lang w:val="hu-HU" w:eastAsia="en-US"/>
        </w:rPr>
        <w:t xml:space="preserve">potrivit cărora: </w:t>
      </w:r>
      <w:r w:rsidRPr="0044674D">
        <w:rPr>
          <w:i/>
          <w:kern w:val="28"/>
          <w:sz w:val="23"/>
          <w:szCs w:val="23"/>
          <w:lang w:val="hu-HU" w:eastAsia="en-US"/>
        </w:rPr>
        <w:t>”</w:t>
      </w:r>
      <w:r w:rsidRPr="0044674D">
        <w:rPr>
          <w:i/>
          <w:sz w:val="23"/>
          <w:szCs w:val="23"/>
        </w:rPr>
        <w:t>Consiliul local exercită următoarele categorii de atribuţii:</w:t>
      </w:r>
    </w:p>
    <w:p w:rsidR="0044674D" w:rsidRPr="0044674D" w:rsidRDefault="0044674D" w:rsidP="0044674D">
      <w:pPr>
        <w:ind w:firstLine="708"/>
        <w:jc w:val="both"/>
        <w:rPr>
          <w:i/>
          <w:sz w:val="23"/>
          <w:szCs w:val="23"/>
        </w:rPr>
      </w:pPr>
      <w:r>
        <w:rPr>
          <w:i/>
          <w:sz w:val="23"/>
          <w:szCs w:val="23"/>
        </w:rPr>
        <w:t xml:space="preserve">a) </w:t>
      </w:r>
      <w:r w:rsidRPr="0044674D">
        <w:rPr>
          <w:i/>
          <w:sz w:val="23"/>
          <w:szCs w:val="23"/>
        </w:rPr>
        <w:t>atribuţii privind unitatea administrativ-teritorială, organizarea proprie, precum şi organizarea şi funcţionarea aparatului de specialitate al primarului, ale instituţiilor publice de interes local şi ale societăţilor şi regiilor autonome de interes local;</w:t>
      </w:r>
    </w:p>
    <w:p w:rsidR="0044674D" w:rsidRPr="0044674D" w:rsidRDefault="0044674D" w:rsidP="0044674D">
      <w:pPr>
        <w:ind w:firstLine="708"/>
        <w:jc w:val="both"/>
        <w:rPr>
          <w:i/>
          <w:sz w:val="23"/>
          <w:szCs w:val="23"/>
        </w:rPr>
      </w:pPr>
      <w:r>
        <w:rPr>
          <w:i/>
          <w:sz w:val="23"/>
          <w:szCs w:val="23"/>
        </w:rPr>
        <w:t xml:space="preserve">b) </w:t>
      </w:r>
      <w:r w:rsidRPr="0044674D">
        <w:rPr>
          <w:i/>
          <w:sz w:val="23"/>
          <w:szCs w:val="23"/>
        </w:rPr>
        <w:t>atribuţii privind dezvoltarea economico-socială şi de mediu a comunei, oraşului sau municipiului;</w:t>
      </w:r>
    </w:p>
    <w:p w:rsidR="0044674D" w:rsidRPr="0044674D" w:rsidRDefault="0044674D" w:rsidP="0044674D">
      <w:pPr>
        <w:ind w:firstLine="708"/>
        <w:jc w:val="both"/>
        <w:rPr>
          <w:kern w:val="28"/>
          <w:sz w:val="23"/>
          <w:szCs w:val="23"/>
          <w:lang w:val="hu-HU" w:eastAsia="en-US"/>
        </w:rPr>
      </w:pPr>
      <w:r>
        <w:rPr>
          <w:i/>
          <w:sz w:val="23"/>
          <w:szCs w:val="23"/>
        </w:rPr>
        <w:t xml:space="preserve">d) </w:t>
      </w:r>
      <w:r w:rsidRPr="0044674D">
        <w:rPr>
          <w:i/>
          <w:sz w:val="23"/>
          <w:szCs w:val="23"/>
        </w:rPr>
        <w:t>atribuţii privind gestionarea serviciilor de interes local</w:t>
      </w:r>
      <w:r w:rsidRPr="0044674D">
        <w:rPr>
          <w:sz w:val="23"/>
          <w:szCs w:val="23"/>
        </w:rPr>
        <w:t>;”</w:t>
      </w:r>
    </w:p>
    <w:p w:rsidR="0044674D" w:rsidRPr="0044674D" w:rsidRDefault="0044674D" w:rsidP="0044674D">
      <w:pPr>
        <w:ind w:firstLine="708"/>
        <w:jc w:val="both"/>
        <w:rPr>
          <w:i/>
          <w:sz w:val="23"/>
          <w:szCs w:val="23"/>
          <w:lang w:val="en-US" w:eastAsia="ar-SA"/>
        </w:rPr>
      </w:pPr>
      <w:r w:rsidRPr="0044674D">
        <w:rPr>
          <w:bCs/>
          <w:sz w:val="23"/>
          <w:szCs w:val="23"/>
        </w:rPr>
        <w:t>Ținând cont de faptul că printre atribuțiile Consiliului Local prevăzute de Codul administrativ, la art. 129 alin. (7) lit. i)</w:t>
      </w:r>
      <w:r w:rsidR="00A023FC">
        <w:rPr>
          <w:bCs/>
          <w:sz w:val="23"/>
          <w:szCs w:val="23"/>
        </w:rPr>
        <w:t xml:space="preserve"> și n</w:t>
      </w:r>
      <w:r w:rsidRPr="0044674D">
        <w:rPr>
          <w:bCs/>
          <w:sz w:val="23"/>
          <w:szCs w:val="23"/>
        </w:rPr>
        <w:t>) se arată că, ”</w:t>
      </w:r>
      <w:r w:rsidRPr="0044674D">
        <w:rPr>
          <w:bCs/>
          <w:i/>
          <w:sz w:val="23"/>
          <w:szCs w:val="23"/>
        </w:rPr>
        <w:t xml:space="preserve">în vederea exercitării atribuțiilor privind gestionarea serviciilor de interes local, consiliul local asigură, potrivit competenței sale și în condițiile legii, cadrul necesar pentru furnizarea serviciilor publice de interes local </w:t>
      </w:r>
      <w:r w:rsidRPr="0044674D">
        <w:rPr>
          <w:i/>
          <w:sz w:val="23"/>
          <w:szCs w:val="23"/>
        </w:rPr>
        <w:t>privind</w:t>
      </w:r>
      <w:r w:rsidRPr="0044674D">
        <w:rPr>
          <w:i/>
          <w:sz w:val="23"/>
          <w:szCs w:val="23"/>
          <w:lang w:val="en-US"/>
        </w:rPr>
        <w:t>: i)</w:t>
      </w:r>
      <w:r w:rsidRPr="0044674D">
        <w:rPr>
          <w:i/>
          <w:sz w:val="23"/>
          <w:szCs w:val="23"/>
        </w:rPr>
        <w:t xml:space="preserve"> protecția și refacerea mediului</w:t>
      </w:r>
      <w:r w:rsidRPr="0044674D">
        <w:rPr>
          <w:bCs/>
          <w:i/>
          <w:sz w:val="23"/>
          <w:szCs w:val="23"/>
        </w:rPr>
        <w:t>”</w:t>
      </w:r>
      <w:r w:rsidRPr="0044674D">
        <w:rPr>
          <w:bCs/>
          <w:sz w:val="23"/>
          <w:szCs w:val="23"/>
        </w:rPr>
        <w:t xml:space="preserve">, </w:t>
      </w:r>
      <w:r w:rsidR="00A023FC">
        <w:rPr>
          <w:bCs/>
          <w:sz w:val="23"/>
          <w:szCs w:val="23"/>
        </w:rPr>
        <w:t>iar la lit. n</w:t>
      </w:r>
      <w:r w:rsidRPr="0044674D">
        <w:rPr>
          <w:bCs/>
          <w:sz w:val="23"/>
          <w:szCs w:val="23"/>
        </w:rPr>
        <w:t xml:space="preserve">) </w:t>
      </w:r>
      <w:r w:rsidR="00A023FC" w:rsidRPr="00A023FC">
        <w:rPr>
          <w:bCs/>
          <w:sz w:val="23"/>
          <w:szCs w:val="23"/>
        </w:rPr>
        <w:tab/>
      </w:r>
      <w:r w:rsidR="00A023FC" w:rsidRPr="00A023FC">
        <w:rPr>
          <w:bCs/>
          <w:i/>
          <w:sz w:val="23"/>
          <w:szCs w:val="23"/>
        </w:rPr>
        <w:t>serviciile comunitare de utilităţi publice de interes local</w:t>
      </w:r>
      <w:r w:rsidR="00A023FC" w:rsidRPr="00A023FC">
        <w:rPr>
          <w:bCs/>
          <w:sz w:val="23"/>
          <w:szCs w:val="23"/>
        </w:rPr>
        <w:t>;</w:t>
      </w:r>
      <w:r w:rsidRPr="0044674D">
        <w:rPr>
          <w:bCs/>
          <w:i/>
          <w:sz w:val="23"/>
          <w:szCs w:val="23"/>
          <w:lang w:val="en-US"/>
        </w:rPr>
        <w:t>”</w:t>
      </w:r>
    </w:p>
    <w:p w:rsidR="0044674D" w:rsidRPr="0044674D" w:rsidRDefault="0044674D" w:rsidP="0044674D">
      <w:pPr>
        <w:ind w:firstLine="720"/>
        <w:jc w:val="both"/>
        <w:rPr>
          <w:sz w:val="23"/>
          <w:szCs w:val="23"/>
          <w:lang w:eastAsia="en-US"/>
        </w:rPr>
      </w:pPr>
      <w:r w:rsidRPr="0044674D">
        <w:rPr>
          <w:sz w:val="23"/>
          <w:szCs w:val="23"/>
        </w:rPr>
        <w:t xml:space="preserve">Constatând că nu există niciun impediment din punct de vedere juridic, propunem spre analiză și dezbatere </w:t>
      </w:r>
      <w:r w:rsidRPr="0044674D">
        <w:rPr>
          <w:bCs/>
          <w:sz w:val="23"/>
          <w:szCs w:val="23"/>
        </w:rPr>
        <w:t xml:space="preserve">Proiectul de hotărâre </w:t>
      </w:r>
      <w:r w:rsidRPr="0044674D">
        <w:rPr>
          <w:sz w:val="23"/>
          <w:szCs w:val="23"/>
          <w:lang w:eastAsia="en-US"/>
        </w:rPr>
        <w:t>privind aprobarea modificării și completării Regulamentului privind Programul multianual de interes public local “Dăm valoare rablei tale”, aprobat prin HCL nr. 552/2024 și modificării și completării Contractului de delegare nr. 77628/2019 a gestiunii serviciului de transport public local de călători prin curse regulate în municipiul Sfântu Gheorghe, încheiat cu MULTI-TRANS S.A.</w:t>
      </w:r>
    </w:p>
    <w:p w:rsidR="0044674D" w:rsidRPr="0044674D" w:rsidRDefault="0044674D" w:rsidP="0044674D">
      <w:pPr>
        <w:ind w:firstLine="720"/>
        <w:jc w:val="both"/>
        <w:rPr>
          <w:sz w:val="23"/>
          <w:szCs w:val="23"/>
          <w:lang w:eastAsia="en-US"/>
        </w:rPr>
      </w:pPr>
      <w:r w:rsidRPr="0044674D">
        <w:rPr>
          <w:sz w:val="23"/>
          <w:szCs w:val="23"/>
          <w:lang w:eastAsia="en-US"/>
        </w:rPr>
        <w:t xml:space="preserve">  </w:t>
      </w:r>
    </w:p>
    <w:p w:rsidR="0044674D" w:rsidRPr="0044674D" w:rsidRDefault="0044674D" w:rsidP="0044674D">
      <w:pPr>
        <w:ind w:firstLine="720"/>
        <w:jc w:val="both"/>
        <w:rPr>
          <w:sz w:val="23"/>
          <w:szCs w:val="23"/>
          <w:lang w:eastAsia="en-US"/>
        </w:rPr>
      </w:pPr>
    </w:p>
    <w:p w:rsidR="0044674D" w:rsidRPr="0044674D" w:rsidRDefault="0044674D" w:rsidP="0044674D">
      <w:pPr>
        <w:rPr>
          <w:sz w:val="23"/>
          <w:szCs w:val="23"/>
        </w:rPr>
      </w:pPr>
      <w:r w:rsidRPr="0044674D">
        <w:rPr>
          <w:sz w:val="23"/>
          <w:szCs w:val="23"/>
        </w:rPr>
        <w:t xml:space="preserve">              Consilier juridic                                                              Consilier juridic</w:t>
      </w:r>
    </w:p>
    <w:p w:rsidR="0044674D" w:rsidRPr="00E1340C" w:rsidRDefault="0044674D" w:rsidP="0044674D">
      <w:pPr>
        <w:ind w:firstLine="720"/>
        <w:rPr>
          <w:sz w:val="23"/>
          <w:szCs w:val="23"/>
        </w:rPr>
      </w:pPr>
      <w:r w:rsidRPr="0044674D">
        <w:rPr>
          <w:sz w:val="23"/>
          <w:szCs w:val="23"/>
        </w:rPr>
        <w:t>Tătuț Maria-Antonia                                                         Derzsi Katalin</w:t>
      </w:r>
    </w:p>
    <w:p w:rsidR="0044674D" w:rsidRPr="00E1340C" w:rsidRDefault="0044674D" w:rsidP="0044674D">
      <w:pPr>
        <w:ind w:firstLine="720"/>
        <w:rPr>
          <w:sz w:val="23"/>
          <w:szCs w:val="23"/>
        </w:rPr>
      </w:pPr>
    </w:p>
    <w:p w:rsidR="0044674D" w:rsidRDefault="0044674D" w:rsidP="0044674D">
      <w:pPr>
        <w:ind w:firstLine="720"/>
        <w:jc w:val="center"/>
      </w:pPr>
    </w:p>
    <w:p w:rsidR="0044674D" w:rsidRDefault="0044674D" w:rsidP="0044674D">
      <w:pPr>
        <w:ind w:firstLine="720"/>
        <w:jc w:val="center"/>
        <w:rPr>
          <w:b/>
          <w:kern w:val="28"/>
          <w:lang w:val="hu-HU" w:eastAsia="en-US"/>
        </w:rPr>
      </w:pPr>
    </w:p>
    <w:p w:rsidR="0044674D" w:rsidRDefault="0044674D" w:rsidP="0044674D">
      <w:pPr>
        <w:ind w:firstLine="720"/>
        <w:jc w:val="center"/>
        <w:rPr>
          <w:b/>
          <w:kern w:val="28"/>
          <w:lang w:val="hu-HU" w:eastAsia="en-US"/>
        </w:rPr>
      </w:pPr>
    </w:p>
    <w:p w:rsidR="0003209C" w:rsidRDefault="0003209C" w:rsidP="0044674D">
      <w:pPr>
        <w:ind w:firstLine="720"/>
        <w:jc w:val="center"/>
        <w:rPr>
          <w:b/>
          <w:kern w:val="28"/>
          <w:lang w:val="hu-HU" w:eastAsia="en-US"/>
        </w:rPr>
      </w:pPr>
    </w:p>
    <w:p w:rsidR="0003209C" w:rsidRDefault="0003209C" w:rsidP="0044674D">
      <w:pPr>
        <w:ind w:firstLine="720"/>
        <w:jc w:val="center"/>
        <w:rPr>
          <w:b/>
          <w:kern w:val="28"/>
          <w:lang w:val="hu-HU" w:eastAsia="en-US"/>
        </w:rPr>
      </w:pPr>
    </w:p>
    <w:p w:rsidR="0044674D" w:rsidRDefault="0044674D" w:rsidP="0044674D">
      <w:pPr>
        <w:ind w:firstLine="720"/>
        <w:jc w:val="center"/>
        <w:rPr>
          <w:b/>
          <w:kern w:val="28"/>
          <w:lang w:val="hu-HU" w:eastAsia="en-US"/>
        </w:rPr>
      </w:pPr>
    </w:p>
    <w:p w:rsidR="0044674D" w:rsidRPr="0044674D" w:rsidRDefault="0044674D" w:rsidP="0044674D">
      <w:pPr>
        <w:ind w:hanging="180"/>
        <w:rPr>
          <w:b/>
          <w:kern w:val="28"/>
          <w:lang w:val="hu-HU" w:eastAsia="en-US"/>
        </w:rPr>
      </w:pPr>
      <w:r w:rsidRPr="0044674D">
        <w:rPr>
          <w:b/>
          <w:kern w:val="28"/>
          <w:lang w:val="hu-HU" w:eastAsia="en-US"/>
        </w:rPr>
        <w:lastRenderedPageBreak/>
        <w:t>NR.</w:t>
      </w:r>
      <w:r w:rsidR="007175BA">
        <w:rPr>
          <w:b/>
          <w:kern w:val="28"/>
          <w:lang w:val="hu-HU" w:eastAsia="en-US"/>
        </w:rPr>
        <w:t xml:space="preserve"> 48770/12</w:t>
      </w:r>
      <w:r w:rsidR="007175BA" w:rsidRPr="007175BA">
        <w:rPr>
          <w:b/>
          <w:kern w:val="28"/>
          <w:lang w:val="hu-HU" w:eastAsia="en-US"/>
        </w:rPr>
        <w:t>.</w:t>
      </w:r>
      <w:r w:rsidR="007175BA">
        <w:rPr>
          <w:b/>
          <w:kern w:val="28"/>
          <w:lang w:val="hu-HU" w:eastAsia="en-US"/>
        </w:rPr>
        <w:t>08.</w:t>
      </w:r>
      <w:r w:rsidR="007175BA" w:rsidRPr="007175BA">
        <w:rPr>
          <w:b/>
          <w:kern w:val="28"/>
          <w:lang w:val="hu-HU" w:eastAsia="en-US"/>
        </w:rPr>
        <w:t>2025</w:t>
      </w:r>
    </w:p>
    <w:p w:rsidR="0044674D" w:rsidRDefault="0044674D" w:rsidP="0044674D">
      <w:pPr>
        <w:ind w:hanging="1701"/>
        <w:jc w:val="center"/>
        <w:rPr>
          <w:b/>
          <w:kern w:val="28"/>
          <w:lang w:val="hu-HU" w:eastAsia="en-US"/>
        </w:rPr>
      </w:pPr>
    </w:p>
    <w:p w:rsidR="0003209C" w:rsidRPr="0044674D" w:rsidRDefault="0003209C" w:rsidP="0044674D">
      <w:pPr>
        <w:ind w:hanging="1701"/>
        <w:jc w:val="center"/>
        <w:rPr>
          <w:b/>
          <w:kern w:val="28"/>
          <w:lang w:val="hu-HU" w:eastAsia="en-US"/>
        </w:rPr>
      </w:pPr>
    </w:p>
    <w:p w:rsidR="0044674D" w:rsidRPr="0044674D" w:rsidRDefault="0044674D" w:rsidP="0044674D">
      <w:pPr>
        <w:ind w:hanging="1701"/>
        <w:jc w:val="center"/>
        <w:rPr>
          <w:b/>
          <w:kern w:val="28"/>
          <w:lang w:val="hu-HU" w:eastAsia="en-US"/>
        </w:rPr>
      </w:pPr>
    </w:p>
    <w:p w:rsidR="0044674D" w:rsidRDefault="0044674D" w:rsidP="0044674D">
      <w:pPr>
        <w:ind w:hanging="90"/>
        <w:jc w:val="center"/>
        <w:rPr>
          <w:b/>
          <w:kern w:val="28"/>
          <w:lang w:val="hu-HU" w:eastAsia="en-US"/>
        </w:rPr>
      </w:pPr>
      <w:r w:rsidRPr="0044674D">
        <w:rPr>
          <w:b/>
          <w:kern w:val="28"/>
          <w:lang w:val="hu-HU" w:eastAsia="en-US"/>
        </w:rPr>
        <w:t>REFERAT DE APROBARE</w:t>
      </w:r>
    </w:p>
    <w:p w:rsidR="0003209C" w:rsidRPr="0044674D" w:rsidRDefault="0003209C" w:rsidP="0044674D">
      <w:pPr>
        <w:ind w:hanging="90"/>
        <w:jc w:val="center"/>
        <w:rPr>
          <w:b/>
          <w:kern w:val="28"/>
          <w:lang w:val="hu-HU" w:eastAsia="en-US"/>
        </w:rPr>
      </w:pPr>
      <w:bookmarkStart w:id="4" w:name="_GoBack"/>
      <w:bookmarkEnd w:id="4"/>
    </w:p>
    <w:p w:rsidR="0044674D" w:rsidRPr="0044674D" w:rsidRDefault="0044674D" w:rsidP="0044674D">
      <w:pPr>
        <w:ind w:hanging="90"/>
        <w:jc w:val="center"/>
        <w:rPr>
          <w:b/>
          <w:kern w:val="28"/>
          <w:lang w:val="hu-HU" w:eastAsia="en-US"/>
        </w:rPr>
      </w:pPr>
      <w:r w:rsidRPr="0044674D">
        <w:rPr>
          <w:b/>
          <w:kern w:val="28"/>
          <w:lang w:val="hu-HU" w:eastAsia="en-US"/>
        </w:rPr>
        <w:t>privind aprobarea modificării și completării Regulamentului privind Programul multianual de interes public local “Dăm valoare rablei tale”, aprobat prin H.C.L nr. 552/2024 și modificării și completării Contractului de delegare nr. 77628/2019 a gestiunii serviciului de transport public local de călători prin curse regulate în municipiul Sfântu Gheo</w:t>
      </w:r>
      <w:r w:rsidR="0003209C">
        <w:rPr>
          <w:b/>
          <w:kern w:val="28"/>
          <w:lang w:val="hu-HU" w:eastAsia="en-US"/>
        </w:rPr>
        <w:t>rghe, încheiat cu MULTI-TRANS SA</w:t>
      </w:r>
    </w:p>
    <w:p w:rsidR="0044674D" w:rsidRPr="0044674D" w:rsidRDefault="0044674D" w:rsidP="0044674D">
      <w:pPr>
        <w:jc w:val="both"/>
      </w:pPr>
    </w:p>
    <w:p w:rsidR="0044674D" w:rsidRPr="0044674D" w:rsidRDefault="0044674D" w:rsidP="0044674D">
      <w:pPr>
        <w:ind w:firstLine="720"/>
        <w:jc w:val="both"/>
        <w:rPr>
          <w:shd w:val="clear" w:color="auto" w:fill="FFFFFF"/>
        </w:rPr>
      </w:pPr>
      <w:r w:rsidRPr="0044674D">
        <w:rPr>
          <w:shd w:val="clear" w:color="auto" w:fill="FFFFFF"/>
        </w:rPr>
        <w:t xml:space="preserve">În contextul provocărilor tot mai complexe generate de creșterea traficului rutier și impactul acestuia asupra mediului, este esențială promovarea unor soluții care să contribuie la reducerea poluării și la încurajarea unor moduri de transport durabile. Programul </w:t>
      </w:r>
      <w:r w:rsidRPr="0044674D">
        <w:rPr>
          <w:lang w:eastAsia="en-US"/>
        </w:rPr>
        <w:t xml:space="preserve">multianual de interes public local </w:t>
      </w:r>
      <w:r w:rsidRPr="0044674D">
        <w:rPr>
          <w:lang w:val="en-US" w:eastAsia="en-US"/>
        </w:rPr>
        <w:t>“</w:t>
      </w:r>
      <w:r w:rsidRPr="0044674D">
        <w:rPr>
          <w:lang w:eastAsia="en-US"/>
        </w:rPr>
        <w:t>D</w:t>
      </w:r>
      <w:r w:rsidRPr="0044674D">
        <w:rPr>
          <w:rFonts w:hint="eastAsia"/>
          <w:lang w:eastAsia="en-US"/>
        </w:rPr>
        <w:t>ă</w:t>
      </w:r>
      <w:r w:rsidRPr="0044674D">
        <w:rPr>
          <w:lang w:eastAsia="en-US"/>
        </w:rPr>
        <w:t>m valoare rablei tale”</w:t>
      </w:r>
      <w:r w:rsidRPr="0044674D">
        <w:rPr>
          <w:shd w:val="clear" w:color="auto" w:fill="FFFFFF"/>
        </w:rPr>
        <w:t>, implementat în perioada 2021–2024, a reprezentat un pas important în această direcție, facilitând eliminarea unor vehicule cu grad ridicat de poluare și implicând un număr semnificativ de beneficiari.</w:t>
      </w:r>
    </w:p>
    <w:p w:rsidR="0044674D" w:rsidRPr="0044674D" w:rsidRDefault="0044674D" w:rsidP="0044674D">
      <w:pPr>
        <w:ind w:firstLine="720"/>
        <w:jc w:val="both"/>
        <w:rPr>
          <w:shd w:val="clear" w:color="auto" w:fill="FFFFFF"/>
        </w:rPr>
      </w:pPr>
      <w:r w:rsidRPr="0044674D">
        <w:rPr>
          <w:shd w:val="clear" w:color="auto" w:fill="FFFFFF"/>
        </w:rPr>
        <w:t>Pentru a răspunde într-un mod mai amplu și mai adaptat tendințelor actuale privind mobilitatea urbană și protecția mediului înconjurător, se propune modificarea regulamentului existent prin introducerea unor opțiuni alternative de stimulare. Astfel, în locul unei sume fixe în bani, beneficiarii vor avea posibilitatea să opteze pentru una sau două biciclete ori pentru un abonament la transportul public local valabil pe o perioadă extinsă de cinci ani.</w:t>
      </w:r>
    </w:p>
    <w:p w:rsidR="0044674D" w:rsidRPr="0044674D" w:rsidRDefault="0044674D" w:rsidP="0044674D">
      <w:pPr>
        <w:ind w:firstLine="708"/>
        <w:jc w:val="both"/>
      </w:pPr>
      <w:r w:rsidRPr="0044674D">
        <w:t>Urgenţa este justificată prin prisma faptului că intensitatea ridicată a traficului rutier și gradul accentuat de poluare, impun adoptarea unor măsuri de eficientizare a mobilității urbane, prin stimularea utilizării transportului public și a mijloacelor de transport nepoluante, în vederea prevenirii amplificării efectelor negative asupra sănătății populației și calității mediului.</w:t>
      </w:r>
    </w:p>
    <w:p w:rsidR="0044674D" w:rsidRPr="0044674D" w:rsidRDefault="0044674D" w:rsidP="0044674D">
      <w:pPr>
        <w:ind w:firstLine="720"/>
        <w:jc w:val="both"/>
        <w:rPr>
          <w:shd w:val="clear" w:color="auto" w:fill="FFFFFF"/>
        </w:rPr>
      </w:pPr>
      <w:r w:rsidRPr="0044674D">
        <w:rPr>
          <w:shd w:val="clear" w:color="auto" w:fill="FFFFFF"/>
        </w:rPr>
        <w:t>Această schimbare reflectă angajamentul administrației publice locale de a susține moduri de transport ecologice, având în vedere multiplele avantaje ale utilizării bicicletelor și transportului public. Bicicleta reprezintă un mijloc de transport ecologic, care contribuie în mod direct la diminuarea emisiilor poluante, la reducerea congestiilor rutiere și la optimizarea utilizării spațiului public destinat circulației și parcării autovehiculelor. Totodată, utilizarea bicicletei are un efect benefic semnificativ asupra sănătății, prin stimularea unui stil de viață activ și contribuind la prevenirea afecțiunilor asociate comportamentelor sedentare.</w:t>
      </w:r>
    </w:p>
    <w:p w:rsidR="0044674D" w:rsidRPr="0044674D" w:rsidRDefault="0044674D" w:rsidP="0044674D">
      <w:pPr>
        <w:ind w:firstLine="720"/>
        <w:jc w:val="both"/>
        <w:rPr>
          <w:shd w:val="clear" w:color="auto" w:fill="FFFFFF"/>
        </w:rPr>
      </w:pPr>
      <w:r w:rsidRPr="0044674D">
        <w:rPr>
          <w:shd w:val="clear" w:color="auto" w:fill="FFFFFF"/>
        </w:rPr>
        <w:t>În egală măsură, abonamentul pe termen lung la transportul public local constituie o alternativă viabilă și accesibilă la utilizarea autoturismului personal, sprijinind astfel reducerea impactului negativ asupra mediului și optimizarea utilizării infrastructurii rutiere. Această măsură facilitează mobilitatea eficientă și sustenabilă a cetățenilor, contribuind la crearea unui sistem integrat de transport public, în conformitate cu strategiile europene și naționale de dezvoltare durabilă și protecție a mediului. Implementarea măsurii constând în acordarea unui abonament gratuit pe toate liniile de transport public local operate de MULTI-TRANS SA, pe o perioadă de 60 de luni, începând cu prima lună calendaristică ce urmează datei depunerii solicitării la societatea Multi Trans SA la unul dintre punctele de distribuție, impune modificarea anexelor Contractului de delegare nr. 77628/2019 a gestiunii serviciului de transport public local de călători prin curse regulate în municipiul Sfântu Gheorghe, încheiat între Municipiul Sfântu Gheorghe și Multi-Trans SA Sfântu Gheorghe, în sensul introducerii noii categorii de beneficiari în anexele privind tarifele, reducerile și modul de compensare a diferențelor de tarif.</w:t>
      </w:r>
    </w:p>
    <w:p w:rsidR="0044674D" w:rsidRPr="0044674D" w:rsidRDefault="0044674D" w:rsidP="0044674D">
      <w:pPr>
        <w:ind w:firstLine="720"/>
        <w:jc w:val="both"/>
        <w:rPr>
          <w:shd w:val="clear" w:color="auto" w:fill="FFFFFF"/>
        </w:rPr>
      </w:pPr>
      <w:r w:rsidRPr="0044674D">
        <w:rPr>
          <w:shd w:val="clear" w:color="auto" w:fill="FFFFFF"/>
        </w:rPr>
        <w:t>Prin urmare, diversificarea modalităților de stimulare prevăzute în cadrul programului constituie o soluție eficientă și adaptată, care susține atât obiectivele de protecție a mediului, cât și promovarea mobilității urbane durabile, oferind cetățenilor alternative concrete și adecvate pentru încurajarea utilizării unor mijloace de transport mai prietenoase cu mediul înconjurător.</w:t>
      </w:r>
    </w:p>
    <w:p w:rsidR="0044674D" w:rsidRPr="00FE0C3A" w:rsidRDefault="0044674D" w:rsidP="00FE0C3A">
      <w:pPr>
        <w:ind w:firstLine="708"/>
        <w:jc w:val="both"/>
        <w:rPr>
          <w:kern w:val="28"/>
          <w:lang w:val="en-US" w:eastAsia="en-US"/>
        </w:rPr>
      </w:pPr>
      <w:r w:rsidRPr="0044674D">
        <w:rPr>
          <w:kern w:val="28"/>
          <w:lang w:val="hu-HU" w:eastAsia="en-US"/>
        </w:rPr>
        <w:lastRenderedPageBreak/>
        <w:t xml:space="preserve">Având în vedere prevederile </w:t>
      </w:r>
      <w:r w:rsidRPr="0044674D">
        <w:t>art. 129 alin. (2) lit. a), b) și d)</w:t>
      </w:r>
      <w:r w:rsidR="00FE0C3A">
        <w:t xml:space="preserve"> și art. 129 alin. (7) lit. i) și n)</w:t>
      </w:r>
      <w:r w:rsidRPr="0044674D">
        <w:t xml:space="preserve">  din</w:t>
      </w:r>
      <w:r w:rsidRPr="0044674D">
        <w:rPr>
          <w:kern w:val="28"/>
          <w:lang w:val="hu-HU" w:eastAsia="en-US"/>
        </w:rPr>
        <w:t xml:space="preserve"> O.U.G. nr. 57/2</w:t>
      </w:r>
      <w:r w:rsidR="00FE0C3A">
        <w:rPr>
          <w:kern w:val="28"/>
          <w:lang w:val="hu-HU" w:eastAsia="en-US"/>
        </w:rPr>
        <w:t>019 privind Codul administrativ</w:t>
      </w:r>
      <w:r w:rsidR="00FE0C3A">
        <w:rPr>
          <w:kern w:val="28"/>
          <w:lang w:val="en-US" w:eastAsia="en-US"/>
        </w:rPr>
        <w:t>;</w:t>
      </w:r>
    </w:p>
    <w:p w:rsidR="0044674D" w:rsidRPr="0044674D" w:rsidRDefault="0044674D" w:rsidP="0044674D">
      <w:pPr>
        <w:ind w:firstLine="284"/>
        <w:jc w:val="both"/>
        <w:rPr>
          <w:lang w:eastAsia="en-US"/>
        </w:rPr>
      </w:pPr>
      <w:r w:rsidRPr="0044674D">
        <w:t xml:space="preserve">   Propun spre aprobare Consiliului Local al Municipiului Sfântu Gheorghe, </w:t>
      </w:r>
      <w:r w:rsidRPr="0044674D">
        <w:rPr>
          <w:bCs/>
        </w:rPr>
        <w:t xml:space="preserve">Proiectul de hotărâre </w:t>
      </w:r>
      <w:r w:rsidRPr="0044674D">
        <w:rPr>
          <w:lang w:eastAsia="en-US"/>
        </w:rPr>
        <w:t>privind aprobarea modificării și completării Regulamentului privind Programul multianual de interes public local “Dăm valoare rablei tale”, aprobat prin HCL nr. 552/2024 și modificării și completării Contractului de delegare nr. 77628/2019 a gestiunii serviciului de transport public local de călători prin curse regulate în municipiul Sfântu Gheorghe, încheiat cu MULTI-TRANS S.A.</w:t>
      </w:r>
    </w:p>
    <w:p w:rsidR="0044674D" w:rsidRPr="0044674D" w:rsidRDefault="0044674D" w:rsidP="0044674D">
      <w:pPr>
        <w:ind w:firstLine="720"/>
        <w:jc w:val="both"/>
        <w:rPr>
          <w:shd w:val="clear" w:color="auto" w:fill="FFFFFF"/>
        </w:rPr>
      </w:pPr>
    </w:p>
    <w:p w:rsidR="0044674D" w:rsidRPr="0044674D" w:rsidRDefault="0044674D" w:rsidP="0044674D">
      <w:pPr>
        <w:jc w:val="center"/>
        <w:rPr>
          <w:b/>
          <w:kern w:val="28"/>
          <w:lang w:val="hu-HU" w:eastAsia="en-US"/>
        </w:rPr>
      </w:pPr>
    </w:p>
    <w:p w:rsidR="0044674D" w:rsidRPr="0044674D" w:rsidRDefault="0044674D" w:rsidP="0044674D">
      <w:pPr>
        <w:jc w:val="center"/>
        <w:rPr>
          <w:b/>
          <w:kern w:val="28"/>
          <w:lang w:val="hu-HU" w:eastAsia="en-US"/>
        </w:rPr>
      </w:pPr>
      <w:r w:rsidRPr="0044674D">
        <w:rPr>
          <w:b/>
          <w:kern w:val="28"/>
          <w:lang w:val="hu-HU" w:eastAsia="en-US"/>
        </w:rPr>
        <w:t>PRIMAR</w:t>
      </w:r>
    </w:p>
    <w:p w:rsidR="0044674D" w:rsidRPr="0044674D" w:rsidRDefault="0044674D" w:rsidP="0044674D">
      <w:pPr>
        <w:jc w:val="center"/>
        <w:rPr>
          <w:b/>
          <w:kern w:val="28"/>
          <w:lang w:val="it-IT" w:eastAsia="en-US"/>
        </w:rPr>
      </w:pPr>
      <w:r w:rsidRPr="0044674D">
        <w:rPr>
          <w:b/>
        </w:rPr>
        <w:t>ANTAL ÁRPÁD-ANDRÁS</w:t>
      </w:r>
    </w:p>
    <w:p w:rsidR="0044674D" w:rsidRPr="0044674D" w:rsidRDefault="0044674D" w:rsidP="0044674D"/>
    <w:p w:rsidR="0044674D" w:rsidRPr="0044674D" w:rsidRDefault="0044674D" w:rsidP="0044674D">
      <w:pPr>
        <w:ind w:firstLine="720"/>
        <w:jc w:val="center"/>
        <w:rPr>
          <w:b/>
          <w:kern w:val="28"/>
          <w:lang w:val="hu-HU" w:eastAsia="en-US"/>
        </w:rPr>
      </w:pPr>
      <w:r w:rsidRPr="0044674D">
        <w:rPr>
          <w:b/>
          <w:kern w:val="28"/>
          <w:lang w:val="hu-HU" w:eastAsia="en-US"/>
        </w:rPr>
        <w:t xml:space="preserve">         </w:t>
      </w:r>
    </w:p>
    <w:p w:rsidR="0044674D" w:rsidRPr="0044674D" w:rsidRDefault="0044674D" w:rsidP="0044674D"/>
    <w:p w:rsidR="0044674D" w:rsidRPr="0044674D" w:rsidRDefault="0044674D"/>
    <w:sectPr w:rsidR="0044674D" w:rsidRPr="0044674D" w:rsidSect="000673CE">
      <w:pgSz w:w="12240" w:h="15840"/>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C730B"/>
    <w:multiLevelType w:val="hybridMultilevel"/>
    <w:tmpl w:val="C032D38C"/>
    <w:lvl w:ilvl="0" w:tplc="8750AE12">
      <w:start w:val="1"/>
      <w:numFmt w:val="upperRoman"/>
      <w:lvlText w:val="%1."/>
      <w:lvlJc w:val="left"/>
      <w:pPr>
        <w:ind w:left="1430" w:hanging="720"/>
      </w:pPr>
      <w:rPr>
        <w:rFonts w:cs="Times New Roman"/>
        <w:b/>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4D"/>
    <w:rsid w:val="0003209C"/>
    <w:rsid w:val="000673CE"/>
    <w:rsid w:val="002E0F4A"/>
    <w:rsid w:val="0044674D"/>
    <w:rsid w:val="00461530"/>
    <w:rsid w:val="0051000F"/>
    <w:rsid w:val="005F4395"/>
    <w:rsid w:val="007175BA"/>
    <w:rsid w:val="008F2F9B"/>
    <w:rsid w:val="00A023FC"/>
    <w:rsid w:val="00AC5961"/>
    <w:rsid w:val="00CC4261"/>
    <w:rsid w:val="00DB31E1"/>
    <w:rsid w:val="00FE0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BAC7"/>
  <w15:chartTrackingRefBased/>
  <w15:docId w15:val="{FC06C625-020A-4630-B5E7-7201D8D5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74D"/>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uiPriority w:val="99"/>
    <w:semiHidden/>
    <w:unhideWhenUsed/>
    <w:qFormat/>
    <w:rsid w:val="0044674D"/>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44674D"/>
    <w:rPr>
      <w:rFonts w:ascii="Calibri Light" w:eastAsia="Times New Roman" w:hAnsi="Calibri Light" w:cs="Times New Roman"/>
      <w:i/>
      <w:iCs/>
      <w:color w:val="2E74B5"/>
      <w:sz w:val="24"/>
      <w:szCs w:val="24"/>
      <w:lang w:val="ro-RO" w:eastAsia="ro-RO"/>
    </w:rPr>
  </w:style>
  <w:style w:type="paragraph" w:styleId="ListParagraph">
    <w:name w:val="List Paragraph"/>
    <w:basedOn w:val="Normal"/>
    <w:uiPriority w:val="99"/>
    <w:qFormat/>
    <w:rsid w:val="00446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3021</Words>
  <Characters>20848</Characters>
  <Application>Microsoft Office Word</Application>
  <DocSecurity>0</DocSecurity>
  <Lines>173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7</cp:revision>
  <dcterms:created xsi:type="dcterms:W3CDTF">2025-08-12T10:10:00Z</dcterms:created>
  <dcterms:modified xsi:type="dcterms:W3CDTF">2025-08-12T12:15:00Z</dcterms:modified>
</cp:coreProperties>
</file>