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74" w:rsidRPr="009B5ECE" w:rsidRDefault="00B87E74" w:rsidP="006F3C4B">
      <w:pPr>
        <w:pStyle w:val="Heading1"/>
        <w:spacing w:before="46"/>
        <w:ind w:left="0"/>
        <w:jc w:val="both"/>
        <w:rPr>
          <w:rFonts w:ascii="Times New Roman" w:hAnsi="Times New Roman"/>
          <w:b w:val="0"/>
          <w:sz w:val="24"/>
          <w:szCs w:val="24"/>
          <w:lang w:val="ro-RO"/>
        </w:rPr>
      </w:pPr>
      <w:r w:rsidRPr="009B5ECE">
        <w:rPr>
          <w:rFonts w:ascii="Times New Roman" w:hAnsi="Times New Roman"/>
          <w:sz w:val="24"/>
          <w:szCs w:val="24"/>
          <w:lang w:val="ro-RO"/>
        </w:rPr>
        <w:t>ANEXA nr. 1</w:t>
      </w:r>
      <w:r w:rsidRPr="009B5ECE">
        <w:rPr>
          <w:rFonts w:ascii="Times New Roman" w:hAnsi="Times New Roman"/>
          <w:b w:val="0"/>
          <w:sz w:val="24"/>
          <w:szCs w:val="24"/>
          <w:lang w:val="ro-RO"/>
        </w:rPr>
        <w:t xml:space="preserve"> la Regulamentul Programului multianual</w:t>
      </w:r>
      <w:r w:rsidRPr="009B5ECE">
        <w:rPr>
          <w:rFonts w:ascii="Times New Roman" w:hAnsi="Times New Roman"/>
          <w:b w:val="0"/>
          <w:spacing w:val="-2"/>
          <w:sz w:val="24"/>
          <w:szCs w:val="24"/>
          <w:lang w:val="ro-RO"/>
        </w:rPr>
        <w:t xml:space="preserve"> de interes local </w:t>
      </w:r>
      <w:r w:rsidRPr="009B5ECE">
        <w:rPr>
          <w:rFonts w:ascii="Times New Roman" w:hAnsi="Times New Roman"/>
          <w:b w:val="0"/>
          <w:sz w:val="24"/>
          <w:szCs w:val="24"/>
          <w:lang w:val="ro-RO"/>
        </w:rPr>
        <w:t>„Sprijin acordat tinerilor cu vârste cuprinse între 18-35 de ani pentru închirierea unor suprafețe locative”</w:t>
      </w:r>
    </w:p>
    <w:p w:rsidR="00B87E74" w:rsidRPr="009B5ECE" w:rsidRDefault="00B87E74" w:rsidP="009A66A1">
      <w:pPr>
        <w:pStyle w:val="Heading1"/>
        <w:spacing w:before="46"/>
        <w:ind w:left="0"/>
        <w:jc w:val="left"/>
        <w:rPr>
          <w:rFonts w:ascii="Times New Roman" w:hAnsi="Times New Roman"/>
          <w:sz w:val="24"/>
          <w:szCs w:val="24"/>
          <w:lang w:val="ro-RO"/>
        </w:rPr>
      </w:pPr>
    </w:p>
    <w:p w:rsidR="00B87E74" w:rsidRPr="009B5ECE" w:rsidRDefault="00B87E74" w:rsidP="00AB5631">
      <w:pPr>
        <w:pStyle w:val="Heading1"/>
        <w:spacing w:before="46"/>
        <w:ind w:left="1561" w:firstLine="599"/>
        <w:jc w:val="left"/>
        <w:rPr>
          <w:rFonts w:ascii="Times New Roman" w:hAnsi="Times New Roman"/>
          <w:sz w:val="24"/>
          <w:szCs w:val="24"/>
          <w:lang w:val="ro-RO"/>
        </w:rPr>
      </w:pPr>
      <w:r w:rsidRPr="009B5ECE">
        <w:rPr>
          <w:rFonts w:ascii="Times New Roman" w:hAnsi="Times New Roman"/>
          <w:sz w:val="24"/>
          <w:szCs w:val="24"/>
          <w:lang w:val="ro-RO"/>
        </w:rPr>
        <w:t>Către,</w:t>
      </w:r>
    </w:p>
    <w:p w:rsidR="00B87E74" w:rsidRPr="009B5ECE" w:rsidRDefault="00B87E74">
      <w:pPr>
        <w:spacing w:before="180"/>
        <w:ind w:left="1399" w:right="1258"/>
        <w:jc w:val="center"/>
        <w:rPr>
          <w:rFonts w:ascii="Times New Roman" w:hAnsi="Times New Roman" w:cs="Times New Roman"/>
          <w:b/>
          <w:sz w:val="24"/>
          <w:szCs w:val="24"/>
          <w:lang w:val="ro-RO"/>
        </w:rPr>
      </w:pPr>
      <w:r w:rsidRPr="009B5ECE">
        <w:rPr>
          <w:rFonts w:ascii="Times New Roman" w:hAnsi="Times New Roman" w:cs="Times New Roman"/>
          <w:b/>
          <w:sz w:val="24"/>
          <w:szCs w:val="24"/>
          <w:lang w:val="ro-RO"/>
        </w:rPr>
        <w:t>Primăria municipiului Sfântu Gheorghe</w:t>
      </w:r>
    </w:p>
    <w:p w:rsidR="00B87E74" w:rsidRPr="009B5ECE" w:rsidRDefault="00B87E74">
      <w:pPr>
        <w:pStyle w:val="Heading1"/>
        <w:ind w:right="1399"/>
        <w:rPr>
          <w:rFonts w:ascii="Times New Roman" w:hAnsi="Times New Roman"/>
          <w:sz w:val="24"/>
          <w:szCs w:val="24"/>
          <w:lang w:val="ro-RO"/>
        </w:rPr>
      </w:pPr>
      <w:r w:rsidRPr="009B5ECE">
        <w:rPr>
          <w:rFonts w:ascii="Times New Roman" w:hAnsi="Times New Roman"/>
          <w:sz w:val="24"/>
          <w:szCs w:val="24"/>
          <w:lang w:val="ro-RO"/>
        </w:rPr>
        <w:t>CERERE</w:t>
      </w:r>
    </w:p>
    <w:p w:rsidR="00B87E74" w:rsidRPr="009B5ECE" w:rsidRDefault="00B87E74">
      <w:pPr>
        <w:pStyle w:val="BodyText"/>
        <w:spacing w:before="179"/>
        <w:ind w:left="1399" w:right="1400"/>
        <w:jc w:val="center"/>
        <w:rPr>
          <w:rFonts w:ascii="Times New Roman" w:hAnsi="Times New Roman"/>
          <w:b/>
          <w:sz w:val="24"/>
          <w:szCs w:val="24"/>
          <w:lang w:val="ro-RO"/>
        </w:rPr>
      </w:pPr>
      <w:r w:rsidRPr="009B5ECE">
        <w:rPr>
          <w:rFonts w:ascii="Times New Roman" w:hAnsi="Times New Roman"/>
          <w:sz w:val="24"/>
          <w:szCs w:val="24"/>
          <w:lang w:val="ro-RO"/>
        </w:rPr>
        <w:t>de</w:t>
      </w:r>
      <w:r w:rsidRPr="009B5ECE">
        <w:rPr>
          <w:rFonts w:ascii="Times New Roman" w:hAnsi="Times New Roman"/>
          <w:spacing w:val="-2"/>
          <w:sz w:val="24"/>
          <w:szCs w:val="24"/>
          <w:lang w:val="ro-RO"/>
        </w:rPr>
        <w:t xml:space="preserve"> </w:t>
      </w:r>
      <w:r w:rsidRPr="009B5ECE">
        <w:rPr>
          <w:rFonts w:ascii="Times New Roman" w:hAnsi="Times New Roman"/>
          <w:sz w:val="24"/>
          <w:szCs w:val="24"/>
          <w:lang w:val="ro-RO"/>
        </w:rPr>
        <w:t>participare</w:t>
      </w:r>
      <w:r w:rsidRPr="009B5ECE">
        <w:rPr>
          <w:rFonts w:ascii="Times New Roman" w:hAnsi="Times New Roman"/>
          <w:spacing w:val="-2"/>
          <w:sz w:val="24"/>
          <w:szCs w:val="24"/>
          <w:lang w:val="ro-RO"/>
        </w:rPr>
        <w:t xml:space="preserve"> </w:t>
      </w:r>
      <w:r w:rsidRPr="009B5ECE">
        <w:rPr>
          <w:rFonts w:ascii="Times New Roman" w:hAnsi="Times New Roman"/>
          <w:sz w:val="24"/>
          <w:szCs w:val="24"/>
          <w:lang w:val="ro-RO"/>
        </w:rPr>
        <w:t>la</w:t>
      </w:r>
      <w:r w:rsidRPr="009B5ECE">
        <w:rPr>
          <w:rFonts w:ascii="Times New Roman" w:hAnsi="Times New Roman"/>
          <w:spacing w:val="-3"/>
          <w:sz w:val="24"/>
          <w:szCs w:val="24"/>
          <w:lang w:val="ro-RO"/>
        </w:rPr>
        <w:t xml:space="preserve"> </w:t>
      </w:r>
      <w:r w:rsidRPr="009B5ECE">
        <w:rPr>
          <w:rFonts w:ascii="Times New Roman" w:hAnsi="Times New Roman"/>
          <w:sz w:val="24"/>
          <w:szCs w:val="24"/>
          <w:lang w:val="ro-RO"/>
        </w:rPr>
        <w:t>Programul</w:t>
      </w:r>
      <w:r w:rsidRPr="009B5ECE">
        <w:rPr>
          <w:rFonts w:ascii="Times New Roman" w:hAnsi="Times New Roman"/>
          <w:spacing w:val="-2"/>
          <w:sz w:val="24"/>
          <w:szCs w:val="24"/>
          <w:lang w:val="ro-RO"/>
        </w:rPr>
        <w:t xml:space="preserve"> </w:t>
      </w:r>
      <w:r w:rsidRPr="009B5ECE">
        <w:rPr>
          <w:rFonts w:ascii="Times New Roman" w:hAnsi="Times New Roman"/>
          <w:sz w:val="24"/>
          <w:szCs w:val="24"/>
          <w:lang w:val="ro-RO"/>
        </w:rPr>
        <w:t>multianual</w:t>
      </w:r>
      <w:r w:rsidRPr="009B5ECE">
        <w:rPr>
          <w:rFonts w:ascii="Times New Roman" w:hAnsi="Times New Roman"/>
          <w:spacing w:val="-2"/>
          <w:sz w:val="24"/>
          <w:szCs w:val="24"/>
          <w:lang w:val="ro-RO"/>
        </w:rPr>
        <w:t xml:space="preserve"> de interes local </w:t>
      </w:r>
      <w:r w:rsidRPr="009B5ECE">
        <w:rPr>
          <w:rFonts w:ascii="Times New Roman" w:hAnsi="Times New Roman"/>
          <w:sz w:val="24"/>
          <w:szCs w:val="24"/>
          <w:lang w:val="ro-RO"/>
        </w:rPr>
        <w:t>„Sprijin acordat tinerilor cu vârste cuprinse între 18-35 de ani pentru închirierea unor suprafețe locative”</w:t>
      </w:r>
    </w:p>
    <w:p w:rsidR="00B87E74" w:rsidRDefault="00B87E74">
      <w:pPr>
        <w:pStyle w:val="BodyText"/>
        <w:spacing w:before="180" w:line="256" w:lineRule="auto"/>
        <w:ind w:left="133" w:right="130" w:firstLine="708"/>
        <w:jc w:val="both"/>
        <w:rPr>
          <w:rFonts w:ascii="Times New Roman" w:hAnsi="Times New Roman"/>
          <w:sz w:val="24"/>
          <w:szCs w:val="24"/>
          <w:lang w:val="ro-RO"/>
        </w:rPr>
      </w:pPr>
      <w:r w:rsidRPr="009B5ECE">
        <w:rPr>
          <w:rFonts w:ascii="Times New Roman" w:hAnsi="Times New Roman"/>
          <w:sz w:val="24"/>
          <w:szCs w:val="24"/>
          <w:lang w:val="ro-RO"/>
        </w:rPr>
        <w:t>Prin care solicit aprobarea participării la Programul multianual de interes local „Sprijin acordat tinerilor cu vârste cuprinse între 18-35 de ani pentru închirierea unor suprafețe locative” ce se derulează în baza Hotărârii nr. _____</w:t>
      </w:r>
      <w:r w:rsidRPr="009B5ECE">
        <w:rPr>
          <w:rFonts w:ascii="Times New Roman" w:hAnsi="Times New Roman"/>
          <w:b/>
          <w:sz w:val="24"/>
          <w:szCs w:val="24"/>
          <w:lang w:val="ro-RO"/>
        </w:rPr>
        <w:t>/</w:t>
      </w:r>
      <w:r w:rsidRPr="009B5ECE">
        <w:rPr>
          <w:rFonts w:ascii="Times New Roman" w:hAnsi="Times New Roman"/>
          <w:sz w:val="24"/>
          <w:szCs w:val="24"/>
          <w:lang w:val="ro-RO"/>
        </w:rPr>
        <w:t>2021 a Consiliului Local al Municipiului Sfântu</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Gheorghe.</w:t>
      </w:r>
    </w:p>
    <w:p w:rsidR="00B87E74" w:rsidRPr="009B5ECE" w:rsidRDefault="00B87E74" w:rsidP="009B5ECE">
      <w:pPr>
        <w:pStyle w:val="BodyText"/>
        <w:ind w:left="130" w:right="130" w:firstLine="709"/>
        <w:jc w:val="both"/>
        <w:rPr>
          <w:rFonts w:ascii="Times New Roman" w:hAnsi="Times New Roman"/>
          <w:b/>
          <w:sz w:val="24"/>
          <w:szCs w:val="24"/>
          <w:lang w:val="ro-RO"/>
        </w:rPr>
      </w:pPr>
    </w:p>
    <w:p w:rsidR="00B87E74" w:rsidRPr="009B5ECE" w:rsidRDefault="00B87E74" w:rsidP="009B5ECE">
      <w:pPr>
        <w:pStyle w:val="BodyText"/>
        <w:ind w:left="130" w:right="130" w:firstLine="709"/>
        <w:jc w:val="both"/>
        <w:rPr>
          <w:rFonts w:ascii="Times New Roman" w:hAnsi="Times New Roman"/>
          <w:sz w:val="24"/>
          <w:szCs w:val="24"/>
          <w:u w:val="single"/>
          <w:lang w:val="ro-RO"/>
        </w:rPr>
      </w:pPr>
      <w:r w:rsidRPr="009B5ECE">
        <w:rPr>
          <w:rFonts w:ascii="Times New Roman" w:hAnsi="Times New Roman"/>
          <w:sz w:val="24"/>
          <w:szCs w:val="24"/>
          <w:lang w:val="ro-RO"/>
        </w:rPr>
        <w:t>Subsemnatul/Subsemnat</w:t>
      </w:r>
      <w:r>
        <w:rPr>
          <w:rFonts w:ascii="Times New Roman" w:hAnsi="Times New Roman"/>
          <w:sz w:val="24"/>
          <w:szCs w:val="24"/>
          <w:lang w:val="ro-RO"/>
        </w:rPr>
        <w:t>a ____________________</w:t>
      </w:r>
      <w:r w:rsidRPr="009B5ECE">
        <w:rPr>
          <w:rFonts w:ascii="Times New Roman" w:hAnsi="Times New Roman"/>
          <w:sz w:val="24"/>
          <w:szCs w:val="24"/>
          <w:lang w:val="ro-RO"/>
        </w:rPr>
        <w:t>, identificat/ă prin C.I. seria</w:t>
      </w:r>
    </w:p>
    <w:p w:rsidR="00B87E74" w:rsidRPr="009B5ECE" w:rsidRDefault="00B87E74" w:rsidP="009B5ECE">
      <w:pPr>
        <w:pStyle w:val="BodyText"/>
        <w:ind w:left="130" w:right="130" w:firstLine="709"/>
        <w:jc w:val="both"/>
        <w:rPr>
          <w:rFonts w:ascii="Times New Roman" w:hAnsi="Times New Roman"/>
          <w:sz w:val="24"/>
          <w:szCs w:val="24"/>
          <w:lang w:val="ro-RO"/>
        </w:rPr>
      </w:pPr>
      <w:r w:rsidRPr="009B5ECE">
        <w:rPr>
          <w:rFonts w:ascii="Times New Roman" w:hAnsi="Times New Roman"/>
          <w:sz w:val="24"/>
          <w:szCs w:val="24"/>
          <w:lang w:val="ro-RO"/>
        </w:rPr>
        <w:t>nr. ______________</w:t>
      </w:r>
      <w:r>
        <w:rPr>
          <w:rFonts w:ascii="Times New Roman" w:hAnsi="Times New Roman"/>
          <w:sz w:val="24"/>
          <w:szCs w:val="24"/>
          <w:lang w:val="ro-RO"/>
        </w:rPr>
        <w:t>eliberat de __________________</w:t>
      </w:r>
      <w:r w:rsidRPr="009B5ECE">
        <w:rPr>
          <w:rFonts w:ascii="Times New Roman" w:hAnsi="Times New Roman"/>
          <w:sz w:val="24"/>
          <w:szCs w:val="24"/>
          <w:lang w:val="ro-RO"/>
        </w:rPr>
        <w:t>la data de _________,  CNP:</w:t>
      </w:r>
      <w:r>
        <w:rPr>
          <w:rFonts w:ascii="Times New Roman" w:hAnsi="Times New Roman"/>
          <w:sz w:val="24"/>
          <w:szCs w:val="24"/>
          <w:lang w:val="ro-RO"/>
        </w:rPr>
        <w:t xml:space="preserve"> ____________________________,</w:t>
      </w:r>
      <w:r w:rsidRPr="009B5ECE">
        <w:rPr>
          <w:rFonts w:ascii="Times New Roman" w:hAnsi="Times New Roman"/>
          <w:sz w:val="24"/>
          <w:szCs w:val="24"/>
          <w:lang w:val="ro-RO"/>
        </w:rPr>
        <w:t xml:space="preserve"> domiciliat/ă în</w:t>
      </w:r>
      <w:r>
        <w:rPr>
          <w:rFonts w:ascii="Times New Roman" w:hAnsi="Times New Roman"/>
          <w:sz w:val="24"/>
          <w:szCs w:val="24"/>
          <w:lang w:val="ro-RO"/>
        </w:rPr>
        <w:t xml:space="preserve"> _____________</w:t>
      </w:r>
      <w:r w:rsidRPr="009B5ECE">
        <w:rPr>
          <w:rFonts w:ascii="Times New Roman" w:hAnsi="Times New Roman"/>
          <w:sz w:val="24"/>
          <w:szCs w:val="24"/>
          <w:lang w:val="ro-RO"/>
        </w:rPr>
        <w:t>, având reședința în</w:t>
      </w:r>
      <w:r>
        <w:rPr>
          <w:rFonts w:ascii="Times New Roman" w:hAnsi="Times New Roman"/>
          <w:sz w:val="24"/>
          <w:szCs w:val="24"/>
          <w:lang w:val="ro-RO"/>
        </w:rPr>
        <w:t xml:space="preserve"> </w:t>
      </w:r>
      <w:r w:rsidRPr="009B5ECE">
        <w:rPr>
          <w:rFonts w:ascii="Times New Roman" w:hAnsi="Times New Roman"/>
          <w:sz w:val="24"/>
          <w:szCs w:val="24"/>
          <w:lang w:val="ro-RO"/>
        </w:rPr>
        <w:t>_________________________________</w:t>
      </w:r>
      <w:r>
        <w:rPr>
          <w:rFonts w:ascii="Times New Roman" w:hAnsi="Times New Roman"/>
          <w:sz w:val="24"/>
          <w:szCs w:val="24"/>
          <w:lang w:val="ro-RO"/>
        </w:rPr>
        <w:t>_______</w:t>
      </w:r>
      <w:r w:rsidRPr="009B5ECE">
        <w:rPr>
          <w:rFonts w:ascii="Times New Roman" w:hAnsi="Times New Roman"/>
          <w:sz w:val="24"/>
          <w:szCs w:val="24"/>
          <w:lang w:val="ro-RO"/>
        </w:rPr>
        <w:t>, tel:</w:t>
      </w:r>
      <w:r>
        <w:rPr>
          <w:rFonts w:ascii="Times New Roman" w:hAnsi="Times New Roman"/>
          <w:sz w:val="24"/>
          <w:szCs w:val="24"/>
          <w:lang w:val="ro-RO"/>
        </w:rPr>
        <w:t xml:space="preserve"> _________</w:t>
      </w:r>
      <w:r w:rsidRPr="009B5ECE">
        <w:rPr>
          <w:rFonts w:ascii="Times New Roman" w:hAnsi="Times New Roman"/>
          <w:sz w:val="24"/>
          <w:szCs w:val="24"/>
          <w:lang w:val="ro-RO"/>
        </w:rPr>
        <w:t>e</w:t>
      </w:r>
      <w:r w:rsidRPr="009B5ECE">
        <w:rPr>
          <w:rFonts w:ascii="MS Mincho" w:eastAsia="MS Mincho" w:hAnsi="MS Mincho" w:cs="MS Mincho" w:hint="eastAsia"/>
          <w:sz w:val="24"/>
          <w:szCs w:val="24"/>
          <w:lang w:val="ro-RO"/>
        </w:rPr>
        <w:t>‐</w:t>
      </w:r>
      <w:r w:rsidRPr="009B5ECE">
        <w:rPr>
          <w:rFonts w:ascii="Times New Roman" w:hAnsi="Times New Roman"/>
          <w:sz w:val="24"/>
          <w:szCs w:val="24"/>
          <w:lang w:val="ro-RO"/>
        </w:rPr>
        <w:t>mail:</w:t>
      </w:r>
      <w:r>
        <w:rPr>
          <w:rFonts w:ascii="Times New Roman" w:hAnsi="Times New Roman"/>
          <w:sz w:val="24"/>
          <w:szCs w:val="24"/>
          <w:lang w:val="ro-RO"/>
        </w:rPr>
        <w:t xml:space="preserve"> ______________</w:t>
      </w:r>
      <w:r w:rsidRPr="009B5ECE">
        <w:rPr>
          <w:rFonts w:ascii="Times New Roman" w:hAnsi="Times New Roman"/>
          <w:sz w:val="24"/>
          <w:szCs w:val="24"/>
          <w:lang w:val="ro-RO"/>
        </w:rPr>
        <w:t>, în baza prevederilor art. 9 din Regulamentul privind Programul multianual de interes local „Sprijin acordat tinerilor cu vârste cuprinse între 18-35 de ani pentru închirierea unor suprafețe locative”</w:t>
      </w:r>
      <w:r w:rsidRPr="009B5ECE">
        <w:rPr>
          <w:rFonts w:ascii="Times New Roman" w:hAnsi="Times New Roman"/>
          <w:i/>
          <w:sz w:val="24"/>
          <w:szCs w:val="24"/>
          <w:lang w:val="ro-RO"/>
        </w:rPr>
        <w:t xml:space="preserve"> </w:t>
      </w:r>
      <w:r w:rsidRPr="009B5ECE">
        <w:rPr>
          <w:rFonts w:ascii="Times New Roman" w:hAnsi="Times New Roman"/>
          <w:sz w:val="24"/>
          <w:szCs w:val="24"/>
          <w:lang w:val="ro-RO"/>
        </w:rPr>
        <w:t>aprobat prin HCL nr</w:t>
      </w:r>
      <w:r>
        <w:rPr>
          <w:rFonts w:ascii="Times New Roman" w:hAnsi="Times New Roman"/>
          <w:sz w:val="24"/>
          <w:szCs w:val="24"/>
          <w:lang w:val="ro-RO"/>
        </w:rPr>
        <w:t>. ______</w:t>
      </w:r>
      <w:r w:rsidRPr="009B5ECE">
        <w:rPr>
          <w:rFonts w:ascii="Times New Roman" w:hAnsi="Times New Roman"/>
          <w:sz w:val="24"/>
          <w:szCs w:val="24"/>
          <w:lang w:val="ro-RO"/>
        </w:rPr>
        <w:t>/202</w:t>
      </w:r>
      <w:r>
        <w:rPr>
          <w:rFonts w:ascii="Times New Roman" w:hAnsi="Times New Roman"/>
          <w:sz w:val="24"/>
          <w:szCs w:val="24"/>
          <w:lang w:val="ro-RO"/>
        </w:rPr>
        <w:t>5</w:t>
      </w:r>
      <w:r w:rsidRPr="009B5ECE">
        <w:rPr>
          <w:rFonts w:ascii="Times New Roman" w:hAnsi="Times New Roman"/>
          <w:sz w:val="24"/>
          <w:szCs w:val="24"/>
          <w:lang w:val="ro-RO"/>
        </w:rPr>
        <w:t>, formulez prezenta</w:t>
      </w:r>
    </w:p>
    <w:p w:rsidR="00B87E74" w:rsidRPr="009B5ECE" w:rsidRDefault="00B87E74">
      <w:pPr>
        <w:pStyle w:val="BodyText"/>
        <w:spacing w:before="180" w:line="256" w:lineRule="auto"/>
        <w:ind w:left="133" w:right="130" w:firstLine="708"/>
        <w:jc w:val="both"/>
        <w:rPr>
          <w:rFonts w:ascii="Times New Roman" w:hAnsi="Times New Roman"/>
          <w:sz w:val="24"/>
          <w:szCs w:val="24"/>
          <w:lang w:val="ro-RO"/>
        </w:rPr>
      </w:pPr>
    </w:p>
    <w:p w:rsidR="00B87E74" w:rsidRPr="009B5ECE" w:rsidRDefault="00B87E74">
      <w:pPr>
        <w:pStyle w:val="BodyText"/>
        <w:spacing w:before="157" w:line="256" w:lineRule="auto"/>
        <w:ind w:left="133" w:right="130" w:firstLine="720"/>
        <w:jc w:val="both"/>
        <w:rPr>
          <w:rFonts w:ascii="Times New Roman" w:hAnsi="Times New Roman"/>
          <w:sz w:val="24"/>
          <w:szCs w:val="24"/>
          <w:lang w:val="ro-RO"/>
        </w:rPr>
      </w:pPr>
      <w:r w:rsidRPr="009B5ECE">
        <w:rPr>
          <w:rFonts w:ascii="Times New Roman" w:hAnsi="Times New Roman"/>
          <w:sz w:val="24"/>
          <w:szCs w:val="24"/>
          <w:lang w:val="ro-RO"/>
        </w:rPr>
        <w:t>Am</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luat</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la</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cunoștință</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prevederile</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programului</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multianual</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„Sprijin acordat tinerilor cu vârste cuprinse între 18-35 de ani pentru închirierea unor suprafețe locative”</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și</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declar</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pe</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propria</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răspundere,</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sub</w:t>
      </w:r>
      <w:r w:rsidRPr="009B5ECE">
        <w:rPr>
          <w:rFonts w:ascii="Times New Roman" w:hAnsi="Times New Roman"/>
          <w:spacing w:val="52"/>
          <w:sz w:val="24"/>
          <w:szCs w:val="24"/>
          <w:lang w:val="ro-RO"/>
        </w:rPr>
        <w:t xml:space="preserve"> </w:t>
      </w:r>
      <w:r w:rsidRPr="009B5ECE">
        <w:rPr>
          <w:rFonts w:ascii="Times New Roman" w:hAnsi="Times New Roman"/>
          <w:sz w:val="24"/>
          <w:szCs w:val="24"/>
          <w:lang w:val="ro-RO"/>
        </w:rPr>
        <w:t>sancțiunea</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prevăzută de Codul Penal, faptul că nu dețin în proprietate o cotă-parte mai mare de ½ dintr-un imobil care are destinația de locuință și nu am deținut în proprietate o cotă-parte mai mare de ½ dintr-un imobil care să fi avut destinația de locuință pe care să îl fi înstrăinat în ultimii 5 ani, nu sunt beneficiar al unui contract de închiriere care este subvenționat din bugetul local/de stat, nu am încheiat un contract de închiriere cu autoritățile sau instituțiile publice locale/centrale și nu sunt rudă sau afin până la gradul IV inclusiv cu proprietarul imobilului de la care am închiriat locuința. În caz contrar, mă oblig să restitui contravaloarea facilităților</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acordate.</w:t>
      </w:r>
    </w:p>
    <w:p w:rsidR="00B87E74" w:rsidRPr="009B5ECE" w:rsidRDefault="00B87E74" w:rsidP="005F2E19">
      <w:pPr>
        <w:pStyle w:val="BodyText"/>
        <w:spacing w:before="157" w:line="256" w:lineRule="auto"/>
        <w:ind w:left="133" w:right="130" w:firstLine="720"/>
        <w:jc w:val="both"/>
        <w:rPr>
          <w:rFonts w:ascii="Times New Roman" w:hAnsi="Times New Roman"/>
          <w:sz w:val="24"/>
          <w:szCs w:val="24"/>
          <w:lang w:val="ro-RO"/>
        </w:rPr>
      </w:pPr>
      <w:r w:rsidRPr="009B5ECE">
        <w:rPr>
          <w:rFonts w:ascii="Times New Roman" w:hAnsi="Times New Roman"/>
          <w:sz w:val="24"/>
          <w:szCs w:val="24"/>
          <w:lang w:val="ro-RO"/>
        </w:rPr>
        <w:t>Totodată, declar pe propria răspundere, sub sancțiunea prevăzută de art. 326 privind falsul în declarații din Codul penal,</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că</w:t>
      </w:r>
      <w:r w:rsidRPr="009B5ECE">
        <w:rPr>
          <w:rFonts w:ascii="Times New Roman" w:hAnsi="Times New Roman"/>
          <w:spacing w:val="-2"/>
          <w:sz w:val="24"/>
          <w:szCs w:val="24"/>
          <w:lang w:val="ro-RO"/>
        </w:rPr>
        <w:t xml:space="preserve"> </w:t>
      </w:r>
      <w:r w:rsidRPr="009B5ECE">
        <w:rPr>
          <w:rFonts w:ascii="Times New Roman" w:hAnsi="Times New Roman"/>
          <w:sz w:val="24"/>
          <w:szCs w:val="24"/>
          <w:lang w:val="ro-RO"/>
        </w:rPr>
        <w:t>nu am</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datorii la</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bugetul</w:t>
      </w:r>
      <w:r w:rsidRPr="009B5ECE">
        <w:rPr>
          <w:rFonts w:ascii="Times New Roman" w:hAnsi="Times New Roman"/>
          <w:spacing w:val="-1"/>
          <w:sz w:val="24"/>
          <w:szCs w:val="24"/>
          <w:lang w:val="ro-RO"/>
        </w:rPr>
        <w:t xml:space="preserve"> </w:t>
      </w:r>
      <w:r w:rsidRPr="009B5ECE">
        <w:rPr>
          <w:rFonts w:ascii="Times New Roman" w:hAnsi="Times New Roman"/>
          <w:sz w:val="24"/>
          <w:szCs w:val="24"/>
          <w:lang w:val="ro-RO"/>
        </w:rPr>
        <w:t>local și îmi exprim consimțământul ca Municipiul Sfântu Gheorghe să solicite și să obțină de la instituția competentă certificatul de atestare fiscală al subsemnatului pentru dovedirea inexistenței obligațiilor restante de plată către bugetul local, precum și alte documente necesare pentru dovedirea îndeplinirii condițiilor prevăzute în Regulament;</w:t>
      </w:r>
    </w:p>
    <w:p w:rsidR="00B87E74" w:rsidRPr="009B5ECE" w:rsidRDefault="00B87E74" w:rsidP="005F2E19">
      <w:pPr>
        <w:pStyle w:val="BodyText"/>
        <w:spacing w:before="157" w:line="256" w:lineRule="auto"/>
        <w:ind w:left="133" w:right="130" w:firstLine="720"/>
        <w:jc w:val="both"/>
        <w:rPr>
          <w:rFonts w:ascii="Times New Roman" w:hAnsi="Times New Roman"/>
          <w:sz w:val="24"/>
          <w:szCs w:val="24"/>
          <w:lang w:val="ro-RO"/>
        </w:rPr>
      </w:pPr>
      <w:r w:rsidRPr="009B5ECE">
        <w:rPr>
          <w:rFonts w:ascii="Times New Roman" w:hAnsi="Times New Roman"/>
          <w:sz w:val="24"/>
          <w:szCs w:val="24"/>
          <w:lang w:val="ro-RO"/>
        </w:rPr>
        <w:t>Menționez că am luat cunoștință de prevederile din Regulamentul (UE) 679/2016 privind protecția datelor cu caracter personal și privind libera circulație a acestor date și declar în mod explicit că îmi dau acordul în vederea prelucrării datelor cu caracter personal doar în scopul pentru care a fost instituit Programul multianual</w:t>
      </w:r>
      <w:r w:rsidRPr="009B5ECE">
        <w:rPr>
          <w:rFonts w:ascii="Times New Roman" w:hAnsi="Times New Roman"/>
          <w:spacing w:val="-2"/>
          <w:sz w:val="24"/>
          <w:szCs w:val="24"/>
          <w:lang w:val="ro-RO"/>
        </w:rPr>
        <w:t xml:space="preserve"> de interes local </w:t>
      </w:r>
      <w:r w:rsidRPr="009B5ECE">
        <w:rPr>
          <w:rFonts w:ascii="Times New Roman" w:hAnsi="Times New Roman"/>
          <w:sz w:val="24"/>
          <w:szCs w:val="24"/>
          <w:lang w:val="ro-RO"/>
        </w:rPr>
        <w:t>„Sprijin acordat tinerilor cu vârste cuprinse între 18-35 de ani pentru închirierea unor suprafețe locative”</w:t>
      </w:r>
    </w:p>
    <w:p w:rsidR="00B87E74" w:rsidRPr="009B5ECE" w:rsidRDefault="00B87E74" w:rsidP="006F3C4B">
      <w:pPr>
        <w:pStyle w:val="BodyText"/>
        <w:spacing w:before="157" w:line="256" w:lineRule="auto"/>
        <w:ind w:left="133" w:right="130" w:firstLine="720"/>
        <w:jc w:val="both"/>
        <w:rPr>
          <w:rFonts w:ascii="Times New Roman" w:hAnsi="Times New Roman"/>
          <w:sz w:val="24"/>
          <w:szCs w:val="24"/>
          <w:lang w:val="ro-RO"/>
        </w:rPr>
      </w:pPr>
      <w:r w:rsidRPr="009B5ECE">
        <w:rPr>
          <w:rFonts w:ascii="Times New Roman" w:hAnsi="Times New Roman"/>
          <w:sz w:val="24"/>
          <w:szCs w:val="24"/>
          <w:lang w:val="ro-RO"/>
        </w:rPr>
        <w:t>Am luat la cunoștință faptul că în cazul în care survin modificări privind criteriile de eligibilitate care sunt de natură a conduce la pierderea dreptului de a beneficia de facilităţile stipulate în Regulament, sunt obligat să aduc la cunoştinţa Primăriei municipiului Sfântu Gheorghe situaţia care generează pierderea dreptului în termen de 10 zile de la ivirea acesteia, sub sancţiunea recuperării sumelor aferente sprijinului acordat de la momentul pierderii dreptului.</w:t>
      </w:r>
    </w:p>
    <w:p w:rsidR="00B87E74" w:rsidRPr="009B5ECE" w:rsidRDefault="00B87E74" w:rsidP="005F2E19">
      <w:pPr>
        <w:pStyle w:val="BodyText"/>
        <w:spacing w:before="157" w:line="256" w:lineRule="auto"/>
        <w:ind w:left="133" w:right="130" w:firstLine="720"/>
        <w:jc w:val="both"/>
        <w:rPr>
          <w:rFonts w:ascii="Times New Roman" w:hAnsi="Times New Roman"/>
          <w:sz w:val="24"/>
          <w:szCs w:val="24"/>
          <w:lang w:val="ro-RO"/>
        </w:rPr>
      </w:pPr>
      <w:r w:rsidRPr="009B5ECE">
        <w:rPr>
          <w:rFonts w:ascii="Times New Roman" w:hAnsi="Times New Roman"/>
          <w:sz w:val="24"/>
          <w:szCs w:val="24"/>
          <w:lang w:val="ro-RO"/>
        </w:rPr>
        <w:t>Am luat la cunoștință faptul că potrivit prevederilor Codului fiscal în vigoare, sumele acordate în baza Regulamentului sunt venituri impozabile.</w:t>
      </w:r>
    </w:p>
    <w:p w:rsidR="00B87E74" w:rsidRPr="009B5ECE" w:rsidRDefault="00B87E74" w:rsidP="009B61E9">
      <w:pPr>
        <w:pStyle w:val="BodyText"/>
        <w:spacing w:before="158"/>
        <w:rPr>
          <w:rFonts w:ascii="Times New Roman" w:hAnsi="Times New Roman"/>
          <w:sz w:val="24"/>
          <w:szCs w:val="24"/>
          <w:lang w:val="ro-RO"/>
        </w:rPr>
      </w:pPr>
    </w:p>
    <w:p w:rsidR="00B87E74" w:rsidRPr="009B5ECE" w:rsidRDefault="00B87E74">
      <w:pPr>
        <w:pStyle w:val="BodyText"/>
        <w:spacing w:before="158"/>
        <w:ind w:left="853"/>
        <w:rPr>
          <w:rFonts w:ascii="Times New Roman" w:hAnsi="Times New Roman"/>
          <w:sz w:val="24"/>
          <w:szCs w:val="24"/>
          <w:lang w:val="ro-RO"/>
        </w:rPr>
      </w:pPr>
      <w:r w:rsidRPr="009B5ECE">
        <w:rPr>
          <w:rFonts w:ascii="Times New Roman" w:hAnsi="Times New Roman"/>
          <w:sz w:val="24"/>
          <w:szCs w:val="24"/>
          <w:lang w:val="ro-RO"/>
        </w:rPr>
        <w:t>Anexez</w:t>
      </w:r>
      <w:r w:rsidRPr="009B5ECE">
        <w:rPr>
          <w:rFonts w:ascii="Times New Roman" w:hAnsi="Times New Roman"/>
          <w:spacing w:val="-3"/>
          <w:sz w:val="24"/>
          <w:szCs w:val="24"/>
          <w:lang w:val="ro-RO"/>
        </w:rPr>
        <w:t xml:space="preserve"> </w:t>
      </w:r>
      <w:r w:rsidRPr="009B5ECE">
        <w:rPr>
          <w:rFonts w:ascii="Times New Roman" w:hAnsi="Times New Roman"/>
          <w:sz w:val="24"/>
          <w:szCs w:val="24"/>
          <w:lang w:val="ro-RO"/>
        </w:rPr>
        <w:t>următoarele</w:t>
      </w:r>
      <w:r w:rsidRPr="009B5ECE">
        <w:rPr>
          <w:rFonts w:ascii="Times New Roman" w:hAnsi="Times New Roman"/>
          <w:spacing w:val="-3"/>
          <w:sz w:val="24"/>
          <w:szCs w:val="24"/>
          <w:lang w:val="ro-RO"/>
        </w:rPr>
        <w:t xml:space="preserve"> </w:t>
      </w:r>
      <w:r w:rsidRPr="009B5ECE">
        <w:rPr>
          <w:rFonts w:ascii="Times New Roman" w:hAnsi="Times New Roman"/>
          <w:sz w:val="24"/>
          <w:szCs w:val="24"/>
          <w:lang w:val="ro-RO"/>
        </w:rPr>
        <w:t>acte:</w:t>
      </w:r>
    </w:p>
    <w:p w:rsidR="00B87E74" w:rsidRPr="009B5ECE" w:rsidRDefault="00B87E74" w:rsidP="00405D8C">
      <w:pPr>
        <w:pStyle w:val="ListParagraph"/>
        <w:numPr>
          <w:ilvl w:val="0"/>
          <w:numId w:val="1"/>
        </w:numPr>
        <w:tabs>
          <w:tab w:val="left" w:pos="1061"/>
        </w:tabs>
        <w:spacing w:before="180" w:line="256" w:lineRule="auto"/>
        <w:ind w:right="130"/>
        <w:jc w:val="both"/>
        <w:rPr>
          <w:rFonts w:ascii="Times New Roman" w:hAnsi="Times New Roman" w:cs="Times New Roman"/>
          <w:sz w:val="24"/>
          <w:szCs w:val="24"/>
          <w:lang w:val="ro-RO"/>
        </w:rPr>
      </w:pPr>
      <w:r w:rsidRPr="009B5ECE">
        <w:rPr>
          <w:rFonts w:ascii="Times New Roman" w:hAnsi="Times New Roman" w:cs="Times New Roman"/>
          <w:sz w:val="24"/>
          <w:szCs w:val="24"/>
          <w:lang w:val="ro-RO"/>
        </w:rPr>
        <w:t>Actul</w:t>
      </w:r>
      <w:r w:rsidRPr="009B5ECE">
        <w:rPr>
          <w:rFonts w:ascii="Times New Roman" w:hAnsi="Times New Roman" w:cs="Times New Roman"/>
          <w:spacing w:val="8"/>
          <w:sz w:val="24"/>
          <w:szCs w:val="24"/>
          <w:lang w:val="ro-RO"/>
        </w:rPr>
        <w:t xml:space="preserve"> </w:t>
      </w:r>
      <w:r w:rsidRPr="009B5ECE">
        <w:rPr>
          <w:rFonts w:ascii="Times New Roman" w:hAnsi="Times New Roman" w:cs="Times New Roman"/>
          <w:sz w:val="24"/>
          <w:szCs w:val="24"/>
          <w:lang w:val="ro-RO"/>
        </w:rPr>
        <w:t>de</w:t>
      </w:r>
      <w:r w:rsidRPr="009B5ECE">
        <w:rPr>
          <w:rFonts w:ascii="Times New Roman" w:hAnsi="Times New Roman" w:cs="Times New Roman"/>
          <w:spacing w:val="8"/>
          <w:sz w:val="24"/>
          <w:szCs w:val="24"/>
          <w:lang w:val="ro-RO"/>
        </w:rPr>
        <w:t xml:space="preserve"> </w:t>
      </w:r>
      <w:r w:rsidRPr="009B5ECE">
        <w:rPr>
          <w:rFonts w:ascii="Times New Roman" w:hAnsi="Times New Roman" w:cs="Times New Roman"/>
          <w:sz w:val="24"/>
          <w:szCs w:val="24"/>
          <w:lang w:val="ro-RO"/>
        </w:rPr>
        <w:t>identitate - prezentat în original în vederea multiplicării și certificării pentru conformitate cu originalul de către funcționarul public competent;</w:t>
      </w:r>
    </w:p>
    <w:p w:rsidR="00B87E74" w:rsidRPr="009B5ECE" w:rsidRDefault="00B87E74" w:rsidP="00405D8C">
      <w:pPr>
        <w:pStyle w:val="ListParagraph"/>
        <w:numPr>
          <w:ilvl w:val="0"/>
          <w:numId w:val="1"/>
        </w:numPr>
        <w:tabs>
          <w:tab w:val="left" w:pos="1061"/>
        </w:tabs>
        <w:spacing w:before="180" w:line="256" w:lineRule="auto"/>
        <w:ind w:right="130"/>
        <w:jc w:val="both"/>
        <w:rPr>
          <w:rFonts w:ascii="Times New Roman" w:hAnsi="Times New Roman" w:cs="Times New Roman"/>
          <w:sz w:val="24"/>
          <w:szCs w:val="24"/>
          <w:lang w:val="ro-RO"/>
        </w:rPr>
      </w:pPr>
      <w:r w:rsidRPr="009B5ECE">
        <w:rPr>
          <w:rFonts w:ascii="Times New Roman" w:hAnsi="Times New Roman" w:cs="Times New Roman"/>
          <w:sz w:val="24"/>
          <w:szCs w:val="24"/>
          <w:lang w:val="ro-RO"/>
        </w:rPr>
        <w:t>Diplomă de bacalaureat/Diplomă de absolvire a școlii profesionale - prezentată în original în vederea multiplicării și certificării pentru conformitate cu originalul de către funcționarul public competent;</w:t>
      </w:r>
    </w:p>
    <w:p w:rsidR="00B87E74" w:rsidRPr="009B5ECE" w:rsidRDefault="00B87E74" w:rsidP="00405D8C">
      <w:pPr>
        <w:pStyle w:val="ListParagraph"/>
        <w:numPr>
          <w:ilvl w:val="0"/>
          <w:numId w:val="1"/>
        </w:numPr>
        <w:tabs>
          <w:tab w:val="left" w:pos="1061"/>
        </w:tabs>
        <w:spacing w:before="180" w:line="256" w:lineRule="auto"/>
        <w:ind w:right="130"/>
        <w:jc w:val="both"/>
        <w:rPr>
          <w:rFonts w:ascii="Times New Roman" w:hAnsi="Times New Roman" w:cs="Times New Roman"/>
          <w:sz w:val="24"/>
          <w:szCs w:val="24"/>
          <w:lang w:val="ro-RO"/>
        </w:rPr>
      </w:pPr>
      <w:r w:rsidRPr="009B5ECE">
        <w:rPr>
          <w:rFonts w:ascii="Times New Roman" w:hAnsi="Times New Roman" w:cs="Times New Roman"/>
          <w:sz w:val="24"/>
          <w:szCs w:val="24"/>
          <w:lang w:val="ro-RO"/>
        </w:rPr>
        <w:t xml:space="preserve">Adeverință de la locul de muncă privind calitatea de angajat/adeverință de la unitatea de învățământ și document eliberat de angajator care să ateste că solicitantul își desfășoară activitatea în municipiul Sfântu Gheorghe în regim de muncă la domiciliu, dacă este cazul </w:t>
      </w:r>
      <w:bookmarkStart w:id="0" w:name="_GoBack"/>
      <w:bookmarkEnd w:id="0"/>
      <w:r w:rsidRPr="009B5ECE">
        <w:rPr>
          <w:rFonts w:ascii="Times New Roman" w:hAnsi="Times New Roman" w:cs="Times New Roman"/>
          <w:sz w:val="24"/>
          <w:szCs w:val="24"/>
          <w:lang w:val="ro-RO"/>
        </w:rPr>
        <w:t>– depuse în original;</w:t>
      </w:r>
    </w:p>
    <w:p w:rsidR="00B87E74" w:rsidRPr="009B5ECE" w:rsidRDefault="00B87E74" w:rsidP="007771DC">
      <w:pPr>
        <w:pStyle w:val="ListParagraph"/>
        <w:numPr>
          <w:ilvl w:val="0"/>
          <w:numId w:val="1"/>
        </w:numPr>
        <w:tabs>
          <w:tab w:val="left" w:pos="1061"/>
        </w:tabs>
        <w:spacing w:before="180" w:line="256" w:lineRule="auto"/>
        <w:ind w:right="130"/>
        <w:jc w:val="both"/>
        <w:rPr>
          <w:rFonts w:ascii="Times New Roman" w:hAnsi="Times New Roman" w:cs="Times New Roman"/>
          <w:sz w:val="24"/>
          <w:szCs w:val="24"/>
          <w:lang w:val="ro-RO"/>
        </w:rPr>
      </w:pPr>
      <w:r w:rsidRPr="009B5ECE">
        <w:rPr>
          <w:rFonts w:ascii="Times New Roman" w:hAnsi="Times New Roman" w:cs="Times New Roman"/>
          <w:sz w:val="24"/>
          <w:szCs w:val="24"/>
          <w:lang w:val="ro-RO"/>
        </w:rPr>
        <w:t>Contract de închiriere aflat în derulare la momentul solicitării facilității, înregistrat la organul fiscal competent (ANAF); în cazul tinerilor care nu sunt studenți, contractul de închiriere trebuie să fie înregistrat la ANAF și să aibă o valabilitate de minim 6 luni - prezentat în original în vederea multiplicării și certificării pentru conformitate cu originalul de către funcționarul public competent.</w:t>
      </w:r>
    </w:p>
    <w:p w:rsidR="00B87E74" w:rsidRPr="009B5ECE" w:rsidRDefault="00B87E74">
      <w:pPr>
        <w:pStyle w:val="BodyText"/>
        <w:tabs>
          <w:tab w:val="left" w:pos="2590"/>
          <w:tab w:val="left" w:pos="5797"/>
          <w:tab w:val="left" w:pos="8287"/>
        </w:tabs>
        <w:ind w:left="842"/>
        <w:rPr>
          <w:rFonts w:ascii="Times New Roman" w:hAnsi="Times New Roman"/>
          <w:sz w:val="24"/>
          <w:szCs w:val="24"/>
          <w:lang w:val="ro-RO"/>
        </w:rPr>
      </w:pPr>
    </w:p>
    <w:p w:rsidR="00B87E74" w:rsidRPr="009B5ECE" w:rsidRDefault="00B87E74">
      <w:pPr>
        <w:pStyle w:val="BodyText"/>
        <w:tabs>
          <w:tab w:val="left" w:pos="2590"/>
          <w:tab w:val="left" w:pos="5797"/>
          <w:tab w:val="left" w:pos="8287"/>
        </w:tabs>
        <w:ind w:left="842"/>
        <w:rPr>
          <w:rFonts w:ascii="Times New Roman" w:hAnsi="Times New Roman"/>
          <w:sz w:val="24"/>
          <w:szCs w:val="24"/>
          <w:lang w:val="ro-RO"/>
        </w:rPr>
      </w:pPr>
    </w:p>
    <w:p w:rsidR="00B87E74" w:rsidRPr="009B5ECE" w:rsidRDefault="00B87E74">
      <w:pPr>
        <w:pStyle w:val="BodyText"/>
        <w:tabs>
          <w:tab w:val="left" w:pos="2590"/>
          <w:tab w:val="left" w:pos="5797"/>
          <w:tab w:val="left" w:pos="8287"/>
        </w:tabs>
        <w:ind w:left="842"/>
        <w:rPr>
          <w:rFonts w:ascii="Times New Roman" w:hAnsi="Times New Roman"/>
          <w:sz w:val="24"/>
          <w:szCs w:val="24"/>
          <w:lang w:val="ro-RO"/>
        </w:rPr>
      </w:pPr>
      <w:r w:rsidRPr="009B5ECE">
        <w:rPr>
          <w:rFonts w:ascii="Times New Roman" w:hAnsi="Times New Roman"/>
          <w:sz w:val="24"/>
          <w:szCs w:val="24"/>
          <w:lang w:val="ro-RO"/>
        </w:rPr>
        <w:t>Data:</w:t>
      </w:r>
      <w:r w:rsidRPr="009B5ECE">
        <w:rPr>
          <w:rFonts w:ascii="Times New Roman" w:hAnsi="Times New Roman"/>
          <w:sz w:val="24"/>
          <w:szCs w:val="24"/>
          <w:u w:val="single"/>
          <w:lang w:val="ro-RO"/>
        </w:rPr>
        <w:tab/>
      </w:r>
      <w:r w:rsidRPr="009B5ECE">
        <w:rPr>
          <w:rFonts w:ascii="Times New Roman" w:hAnsi="Times New Roman"/>
          <w:sz w:val="24"/>
          <w:szCs w:val="24"/>
          <w:lang w:val="ro-RO"/>
        </w:rPr>
        <w:tab/>
        <w:t>Semnătura</w:t>
      </w:r>
      <w:r w:rsidRPr="009B5ECE">
        <w:rPr>
          <w:rFonts w:ascii="Times New Roman" w:hAnsi="Times New Roman"/>
          <w:spacing w:val="-1"/>
          <w:sz w:val="24"/>
          <w:szCs w:val="24"/>
          <w:lang w:val="ro-RO"/>
        </w:rPr>
        <w:t xml:space="preserve"> </w:t>
      </w:r>
      <w:r w:rsidRPr="009B5ECE">
        <w:rPr>
          <w:rFonts w:ascii="Times New Roman" w:hAnsi="Times New Roman"/>
          <w:w w:val="99"/>
          <w:sz w:val="24"/>
          <w:szCs w:val="24"/>
          <w:u w:val="single"/>
          <w:lang w:val="ro-RO"/>
        </w:rPr>
        <w:t xml:space="preserve"> </w:t>
      </w:r>
      <w:r w:rsidRPr="009B5ECE">
        <w:rPr>
          <w:rFonts w:ascii="Times New Roman" w:hAnsi="Times New Roman"/>
          <w:sz w:val="24"/>
          <w:szCs w:val="24"/>
          <w:u w:val="single"/>
          <w:lang w:val="ro-RO"/>
        </w:rPr>
        <w:tab/>
      </w:r>
    </w:p>
    <w:sectPr w:rsidR="00B87E74" w:rsidRPr="009B5ECE" w:rsidSect="009B5ECE">
      <w:type w:val="continuous"/>
      <w:pgSz w:w="11910" w:h="16840" w:code="9"/>
      <w:pgMar w:top="851" w:right="1418" w:bottom="85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24C47"/>
    <w:multiLevelType w:val="hybridMultilevel"/>
    <w:tmpl w:val="0520F11A"/>
    <w:lvl w:ilvl="0" w:tplc="26282868">
      <w:start w:val="1"/>
      <w:numFmt w:val="decimal"/>
      <w:lvlText w:val="%1."/>
      <w:lvlJc w:val="left"/>
      <w:pPr>
        <w:ind w:left="133" w:hanging="207"/>
      </w:pPr>
      <w:rPr>
        <w:rFonts w:ascii="Times New Roman" w:eastAsia="Times New Roman" w:hAnsi="Times New Roman" w:cs="Times New Roman"/>
        <w:b w:val="0"/>
        <w:bCs w:val="0"/>
        <w:i w:val="0"/>
        <w:iCs w:val="0"/>
        <w:w w:val="99"/>
        <w:sz w:val="24"/>
        <w:szCs w:val="24"/>
      </w:rPr>
    </w:lvl>
    <w:lvl w:ilvl="1" w:tplc="6FAEC41C">
      <w:numFmt w:val="bullet"/>
      <w:lvlText w:val="•"/>
      <w:lvlJc w:val="left"/>
      <w:pPr>
        <w:ind w:left="1116" w:hanging="207"/>
      </w:pPr>
      <w:rPr>
        <w:rFonts w:hint="default"/>
      </w:rPr>
    </w:lvl>
    <w:lvl w:ilvl="2" w:tplc="E1668F98">
      <w:numFmt w:val="bullet"/>
      <w:lvlText w:val="•"/>
      <w:lvlJc w:val="left"/>
      <w:pPr>
        <w:ind w:left="2092" w:hanging="207"/>
      </w:pPr>
      <w:rPr>
        <w:rFonts w:hint="default"/>
      </w:rPr>
    </w:lvl>
    <w:lvl w:ilvl="3" w:tplc="3D5E886C">
      <w:numFmt w:val="bullet"/>
      <w:lvlText w:val="•"/>
      <w:lvlJc w:val="left"/>
      <w:pPr>
        <w:ind w:left="3069" w:hanging="207"/>
      </w:pPr>
      <w:rPr>
        <w:rFonts w:hint="default"/>
      </w:rPr>
    </w:lvl>
    <w:lvl w:ilvl="4" w:tplc="1396C2EE">
      <w:numFmt w:val="bullet"/>
      <w:lvlText w:val="•"/>
      <w:lvlJc w:val="left"/>
      <w:pPr>
        <w:ind w:left="4045" w:hanging="207"/>
      </w:pPr>
      <w:rPr>
        <w:rFonts w:hint="default"/>
      </w:rPr>
    </w:lvl>
    <w:lvl w:ilvl="5" w:tplc="DFE4CEC0">
      <w:numFmt w:val="bullet"/>
      <w:lvlText w:val="•"/>
      <w:lvlJc w:val="left"/>
      <w:pPr>
        <w:ind w:left="5022" w:hanging="207"/>
      </w:pPr>
      <w:rPr>
        <w:rFonts w:hint="default"/>
      </w:rPr>
    </w:lvl>
    <w:lvl w:ilvl="6" w:tplc="3B3E0938">
      <w:numFmt w:val="bullet"/>
      <w:lvlText w:val="•"/>
      <w:lvlJc w:val="left"/>
      <w:pPr>
        <w:ind w:left="5998" w:hanging="207"/>
      </w:pPr>
      <w:rPr>
        <w:rFonts w:hint="default"/>
      </w:rPr>
    </w:lvl>
    <w:lvl w:ilvl="7" w:tplc="21704044">
      <w:numFmt w:val="bullet"/>
      <w:lvlText w:val="•"/>
      <w:lvlJc w:val="left"/>
      <w:pPr>
        <w:ind w:left="6975" w:hanging="207"/>
      </w:pPr>
      <w:rPr>
        <w:rFonts w:hint="default"/>
      </w:rPr>
    </w:lvl>
    <w:lvl w:ilvl="8" w:tplc="E73CA080">
      <w:numFmt w:val="bullet"/>
      <w:lvlText w:val="•"/>
      <w:lvlJc w:val="left"/>
      <w:pPr>
        <w:ind w:left="7951" w:hanging="20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B3A"/>
    <w:rsid w:val="0003176D"/>
    <w:rsid w:val="00050548"/>
    <w:rsid w:val="0011750F"/>
    <w:rsid w:val="00123945"/>
    <w:rsid w:val="001374EA"/>
    <w:rsid w:val="002036BB"/>
    <w:rsid w:val="002311F6"/>
    <w:rsid w:val="00241A8F"/>
    <w:rsid w:val="00260E34"/>
    <w:rsid w:val="00291516"/>
    <w:rsid w:val="0030314A"/>
    <w:rsid w:val="003171CF"/>
    <w:rsid w:val="003A7C0C"/>
    <w:rsid w:val="003C4FF7"/>
    <w:rsid w:val="003E7361"/>
    <w:rsid w:val="00405D8C"/>
    <w:rsid w:val="0045198B"/>
    <w:rsid w:val="00506E24"/>
    <w:rsid w:val="005071C2"/>
    <w:rsid w:val="005A6B05"/>
    <w:rsid w:val="005F2E19"/>
    <w:rsid w:val="00636CFA"/>
    <w:rsid w:val="006F3C4B"/>
    <w:rsid w:val="00705CE0"/>
    <w:rsid w:val="007605D8"/>
    <w:rsid w:val="00761FBD"/>
    <w:rsid w:val="007771DC"/>
    <w:rsid w:val="00777ABA"/>
    <w:rsid w:val="007B6939"/>
    <w:rsid w:val="007D42E4"/>
    <w:rsid w:val="00846ACA"/>
    <w:rsid w:val="00896B3A"/>
    <w:rsid w:val="008C2DE0"/>
    <w:rsid w:val="00902BC3"/>
    <w:rsid w:val="009A66A1"/>
    <w:rsid w:val="009B5ECE"/>
    <w:rsid w:val="009B61E9"/>
    <w:rsid w:val="009F038A"/>
    <w:rsid w:val="00A87B73"/>
    <w:rsid w:val="00AB4620"/>
    <w:rsid w:val="00AB5631"/>
    <w:rsid w:val="00AD1377"/>
    <w:rsid w:val="00AE1B3A"/>
    <w:rsid w:val="00B327A3"/>
    <w:rsid w:val="00B646C8"/>
    <w:rsid w:val="00B87E74"/>
    <w:rsid w:val="00BC5E1F"/>
    <w:rsid w:val="00BD31CF"/>
    <w:rsid w:val="00C36AB3"/>
    <w:rsid w:val="00C60552"/>
    <w:rsid w:val="00C973EB"/>
    <w:rsid w:val="00CD34F3"/>
    <w:rsid w:val="00CD6C00"/>
    <w:rsid w:val="00D117D6"/>
    <w:rsid w:val="00D339AC"/>
    <w:rsid w:val="00D90023"/>
    <w:rsid w:val="00DD29A3"/>
    <w:rsid w:val="00E0695E"/>
    <w:rsid w:val="00ED5B60"/>
    <w:rsid w:val="00EF3899"/>
    <w:rsid w:val="00FD1B5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D8"/>
    <w:pPr>
      <w:widowControl w:val="0"/>
      <w:autoSpaceDE w:val="0"/>
      <w:autoSpaceDN w:val="0"/>
    </w:pPr>
    <w:rPr>
      <w:rFonts w:ascii="Candara" w:hAnsi="Candara" w:cs="Candara"/>
      <w:lang w:val="en-US" w:eastAsia="en-US"/>
    </w:rPr>
  </w:style>
  <w:style w:type="paragraph" w:styleId="Heading1">
    <w:name w:val="heading 1"/>
    <w:basedOn w:val="Normal"/>
    <w:link w:val="Heading1Char"/>
    <w:uiPriority w:val="99"/>
    <w:qFormat/>
    <w:rsid w:val="007605D8"/>
    <w:pPr>
      <w:ind w:left="1399"/>
      <w:jc w:val="center"/>
      <w:outlineLvl w:val="0"/>
    </w:pPr>
    <w:rPr>
      <w:rFonts w:ascii="Cambria" w:eastAsia="Times New Roman" w:hAnsi="Cambria" w:cs="Times New Roman"/>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lang w:val="en-US" w:eastAsia="en-US"/>
    </w:rPr>
  </w:style>
  <w:style w:type="paragraph" w:styleId="BodyText">
    <w:name w:val="Body Text"/>
    <w:basedOn w:val="Normal"/>
    <w:link w:val="BodyTextChar"/>
    <w:uiPriority w:val="99"/>
    <w:rsid w:val="007605D8"/>
    <w:rPr>
      <w:rFonts w:cs="Times New Roman"/>
      <w:sz w:val="20"/>
      <w:szCs w:val="20"/>
    </w:rPr>
  </w:style>
  <w:style w:type="character" w:customStyle="1" w:styleId="BodyTextChar">
    <w:name w:val="Body Text Char"/>
    <w:basedOn w:val="DefaultParagraphFont"/>
    <w:link w:val="BodyText"/>
    <w:uiPriority w:val="99"/>
    <w:semiHidden/>
    <w:locked/>
    <w:rPr>
      <w:rFonts w:ascii="Candara" w:hAnsi="Candara"/>
      <w:lang w:val="en-US" w:eastAsia="en-US"/>
    </w:rPr>
  </w:style>
  <w:style w:type="paragraph" w:styleId="ListParagraph">
    <w:name w:val="List Paragraph"/>
    <w:basedOn w:val="Normal"/>
    <w:uiPriority w:val="99"/>
    <w:qFormat/>
    <w:rsid w:val="007605D8"/>
    <w:pPr>
      <w:spacing w:before="179"/>
      <w:ind w:left="133" w:hanging="223"/>
    </w:pPr>
  </w:style>
  <w:style w:type="paragraph" w:customStyle="1" w:styleId="TableParagraph">
    <w:name w:val="Table Paragraph"/>
    <w:basedOn w:val="Normal"/>
    <w:uiPriority w:val="99"/>
    <w:rsid w:val="007605D8"/>
  </w:style>
  <w:style w:type="paragraph" w:styleId="BalloonText">
    <w:name w:val="Balloon Text"/>
    <w:basedOn w:val="Normal"/>
    <w:link w:val="BalloonTextChar"/>
    <w:uiPriority w:val="99"/>
    <w:semiHidden/>
    <w:rsid w:val="003171CF"/>
    <w:rPr>
      <w:rFonts w:ascii="Segoe UI" w:eastAsia="Times New Roman" w:hAnsi="Segoe UI" w:cs="Times New Roman"/>
      <w:sz w:val="18"/>
      <w:szCs w:val="18"/>
      <w:lang w:val="ro-RO" w:eastAsia="ro-RO"/>
    </w:rPr>
  </w:style>
  <w:style w:type="character" w:customStyle="1" w:styleId="BalloonTextChar">
    <w:name w:val="Balloon Text Char"/>
    <w:basedOn w:val="DefaultParagraphFont"/>
    <w:link w:val="BalloonText"/>
    <w:uiPriority w:val="99"/>
    <w:semiHidden/>
    <w:locked/>
    <w:rsid w:val="003171CF"/>
    <w:rPr>
      <w:rFonts w:ascii="Segoe UI" w:hAnsi="Segoe U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712</Words>
  <Characters>4131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Cerere Sepsi Card.docx</dc:title>
  <dc:subject/>
  <dc:creator>VLADONE</dc:creator>
  <cp:keywords/>
  <dc:description/>
  <cp:lastModifiedBy>Balint.Tunde</cp:lastModifiedBy>
  <cp:revision>16</cp:revision>
  <cp:lastPrinted>2025-06-18T10:42:00Z</cp:lastPrinted>
  <dcterms:created xsi:type="dcterms:W3CDTF">2025-03-03T10:09:00Z</dcterms:created>
  <dcterms:modified xsi:type="dcterms:W3CDTF">2025-06-18T10:42:00Z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